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0D0815" w:rsidRPr="000D0815" w:rsidRDefault="006F3BD9" w:rsidP="000D0815">
      <w:pPr>
        <w:ind w:left="567" w:right="284" w:firstLine="0"/>
        <w:jc w:val="center"/>
        <w:rPr>
          <w:rFonts w:ascii="PT Astra Serif" w:eastAsia="Times New Roman" w:hAnsi="PT Astra Serif" w:cs="Times New Roman"/>
          <w:b/>
          <w:bCs/>
          <w:lang w:eastAsia="ru-RU"/>
        </w:rPr>
      </w:pPr>
      <w:r w:rsidRPr="000D0815">
        <w:rPr>
          <w:rFonts w:ascii="PT Astra Serif" w:eastAsia="Times New Roman" w:hAnsi="PT Astra Serif" w:cs="Times New Roman"/>
          <w:b/>
          <w:bCs/>
          <w:lang w:eastAsia="ru-RU"/>
        </w:rPr>
        <w:t xml:space="preserve">Уведомление </w:t>
      </w:r>
    </w:p>
    <w:p w:rsidR="006F3BD9" w:rsidRPr="000D0815" w:rsidRDefault="006F3BD9" w:rsidP="000D0815">
      <w:pPr>
        <w:spacing w:line="240" w:lineRule="auto"/>
        <w:ind w:left="567" w:right="284" w:firstLine="0"/>
        <w:jc w:val="center"/>
        <w:rPr>
          <w:rFonts w:ascii="PT Astra Serif" w:eastAsia="Times New Roman" w:hAnsi="PT Astra Serif" w:cs="Times New Roman"/>
          <w:color w:val="FF0000"/>
          <w:lang w:eastAsia="ru-RU"/>
        </w:rPr>
      </w:pPr>
      <w:r w:rsidRPr="000D0815">
        <w:rPr>
          <w:rFonts w:ascii="PT Astra Serif" w:eastAsia="Times New Roman" w:hAnsi="PT Astra Serif" w:cs="Times New Roman"/>
          <w:lang w:eastAsia="ru-RU"/>
        </w:rPr>
        <w:t>о проведении общественных обсуждений</w:t>
      </w:r>
      <w:r w:rsidR="000D0815" w:rsidRPr="000D0815">
        <w:rPr>
          <w:rFonts w:ascii="PT Astra Serif" w:eastAsia="Times New Roman" w:hAnsi="PT Astra Serif" w:cs="Times New Roman"/>
          <w:b/>
          <w:bCs/>
          <w:lang w:eastAsia="ru-RU"/>
        </w:rPr>
        <w:t xml:space="preserve"> </w:t>
      </w:r>
      <w:r w:rsidRPr="000D0815">
        <w:rPr>
          <w:rFonts w:ascii="PT Astra Serif" w:eastAsia="Times New Roman" w:hAnsi="PT Astra Serif" w:cs="Times New Roman"/>
          <w:iCs/>
          <w:lang w:eastAsia="ru-RU"/>
        </w:rPr>
        <w:t>проектной документации «Обустройство Западно-Лугинецкого месторождения.  Парк резервуарный (промысловый). Реконструкция», включая предварительные материалы по оценке воздействия на окружающую среду (ОВОС)</w:t>
      </w:r>
    </w:p>
    <w:p w:rsidR="006F3BD9" w:rsidRPr="000D0815" w:rsidRDefault="006F3BD9" w:rsidP="000D0815">
      <w:pPr>
        <w:pStyle w:val="a5"/>
        <w:numPr>
          <w:ilvl w:val="0"/>
          <w:numId w:val="17"/>
        </w:numPr>
        <w:spacing w:line="240" w:lineRule="auto"/>
        <w:ind w:left="397" w:right="282" w:firstLine="0"/>
        <w:rPr>
          <w:rFonts w:ascii="PT Astra Serif" w:eastAsia="Times New Roman" w:hAnsi="PT Astra Serif" w:cs="Times New Roman"/>
          <w:b/>
          <w:bCs/>
          <w:lang w:eastAsia="ru-RU"/>
        </w:rPr>
      </w:pPr>
      <w:r w:rsidRPr="000D0815">
        <w:rPr>
          <w:rFonts w:ascii="PT Astra Serif" w:eastAsia="Times New Roman" w:hAnsi="PT Astra Serif" w:cs="Times New Roman"/>
          <w:b/>
          <w:bCs/>
          <w:lang w:eastAsia="ru-RU"/>
        </w:rPr>
        <w:t>Сведения об инициаторе:</w:t>
      </w:r>
    </w:p>
    <w:p w:rsidR="006F3BD9" w:rsidRPr="000D0815" w:rsidRDefault="006F3BD9" w:rsidP="000D0815">
      <w:pPr>
        <w:pStyle w:val="a5"/>
        <w:spacing w:line="240" w:lineRule="auto"/>
        <w:ind w:left="397" w:right="282" w:firstLine="0"/>
        <w:rPr>
          <w:rFonts w:ascii="PT Astra Serif" w:eastAsia="Times New Roman" w:hAnsi="PT Astra Serif" w:cs="Times New Roman"/>
          <w:b/>
          <w:bCs/>
          <w:lang w:eastAsia="ru-RU"/>
        </w:rPr>
      </w:pPr>
      <w:r w:rsidRPr="000D0815">
        <w:rPr>
          <w:rFonts w:ascii="PT Astra Serif" w:eastAsia="Times New Roman" w:hAnsi="PT Astra Serif" w:cs="Times New Roman"/>
          <w:b/>
          <w:bCs/>
          <w:lang w:eastAsia="ru-RU"/>
        </w:rPr>
        <w:t>Заказчик: </w:t>
      </w:r>
    </w:p>
    <w:p w:rsidR="006F3BD9" w:rsidRPr="000D0815" w:rsidRDefault="006F3BD9" w:rsidP="000D0815">
      <w:pPr>
        <w:spacing w:line="240" w:lineRule="auto"/>
        <w:ind w:left="397" w:right="282" w:firstLine="0"/>
        <w:rPr>
          <w:rFonts w:ascii="PT Astra Serif" w:hAnsi="PT Astra Serif" w:cs="Times New Roman"/>
        </w:rPr>
      </w:pPr>
      <w:r w:rsidRPr="000D0815">
        <w:rPr>
          <w:rFonts w:ascii="PT Astra Serif" w:eastAsia="Times New Roman" w:hAnsi="PT Astra Serif" w:cs="Times New Roman"/>
          <w:lang w:eastAsia="ru-RU"/>
        </w:rPr>
        <w:t>Полное наименование заказчика: О</w:t>
      </w:r>
      <w:r w:rsidRPr="000D0815">
        <w:rPr>
          <w:rFonts w:ascii="PT Astra Serif" w:eastAsia="Times New Roman" w:hAnsi="PT Astra Serif" w:cs="Times New Roman"/>
          <w:iCs/>
          <w:lang w:eastAsia="ru-RU"/>
        </w:rPr>
        <w:t xml:space="preserve">бщество с ограниченной ответственностью </w:t>
      </w:r>
      <w:r w:rsidRPr="000D0815">
        <w:rPr>
          <w:rFonts w:ascii="PT Astra Serif" w:hAnsi="PT Astra Serif" w:cs="Times New Roman"/>
        </w:rPr>
        <w:t>«Газпромнефть-Восток».</w:t>
      </w:r>
    </w:p>
    <w:p w:rsidR="006F3BD9" w:rsidRPr="000D0815" w:rsidRDefault="006F3BD9" w:rsidP="000D0815">
      <w:pPr>
        <w:spacing w:line="240" w:lineRule="auto"/>
        <w:ind w:left="397" w:right="282" w:firstLine="0"/>
        <w:rPr>
          <w:rFonts w:ascii="PT Astra Serif" w:eastAsia="Times New Roman" w:hAnsi="PT Astra Serif" w:cs="Times New Roman"/>
          <w:lang w:eastAsia="ru-RU"/>
        </w:rPr>
      </w:pPr>
      <w:r w:rsidRPr="000D0815">
        <w:rPr>
          <w:rFonts w:ascii="PT Astra Serif" w:eastAsia="Times New Roman" w:hAnsi="PT Astra Serif" w:cs="Times New Roman"/>
          <w:lang w:eastAsia="ru-RU"/>
        </w:rPr>
        <w:t xml:space="preserve">Краткое наименование заказчика: </w:t>
      </w:r>
      <w:r w:rsidRPr="000D0815">
        <w:rPr>
          <w:rFonts w:ascii="PT Astra Serif" w:eastAsia="Times New Roman" w:hAnsi="PT Astra Serif" w:cs="Times New Roman"/>
          <w:iCs/>
          <w:lang w:eastAsia="ru-RU"/>
        </w:rPr>
        <w:t xml:space="preserve">ООО </w:t>
      </w:r>
      <w:r w:rsidRPr="000D0815">
        <w:rPr>
          <w:rFonts w:ascii="PT Astra Serif" w:hAnsi="PT Astra Serif" w:cs="Times New Roman"/>
        </w:rPr>
        <w:t>«Газпромнефть-Восток».</w:t>
      </w:r>
    </w:p>
    <w:p w:rsidR="006F3BD9" w:rsidRPr="000D0815" w:rsidRDefault="006F3BD9" w:rsidP="000D0815">
      <w:pPr>
        <w:pStyle w:val="a3"/>
        <w:numPr>
          <w:ilvl w:val="0"/>
          <w:numId w:val="17"/>
        </w:numPr>
        <w:ind w:left="397" w:firstLine="0"/>
        <w:jc w:val="left"/>
        <w:rPr>
          <w:rFonts w:ascii="PT Astra Serif" w:hAnsi="PT Astra Serif" w:cs="Times New Roman"/>
          <w:b/>
          <w:bCs/>
        </w:rPr>
      </w:pPr>
      <w:r w:rsidRPr="000D0815">
        <w:rPr>
          <w:rFonts w:ascii="PT Astra Serif" w:hAnsi="PT Astra Serif" w:cs="Times New Roman"/>
          <w:b/>
          <w:bCs/>
        </w:rPr>
        <w:t>Основной регистрационный номер</w:t>
      </w:r>
    </w:p>
    <w:p w:rsidR="006F3BD9" w:rsidRPr="000D0815" w:rsidRDefault="006F3BD9" w:rsidP="000D0815">
      <w:pPr>
        <w:pStyle w:val="a5"/>
        <w:spacing w:line="240" w:lineRule="auto"/>
        <w:ind w:left="397" w:right="282" w:firstLine="0"/>
        <w:rPr>
          <w:rFonts w:ascii="PT Astra Serif" w:eastAsia="Times New Roman" w:hAnsi="PT Astra Serif" w:cs="Times New Roman"/>
          <w:lang w:eastAsia="ru-RU"/>
        </w:rPr>
      </w:pPr>
      <w:r w:rsidRPr="000D0815">
        <w:rPr>
          <w:rFonts w:ascii="PT Astra Serif" w:eastAsia="Times New Roman" w:hAnsi="PT Astra Serif" w:cs="Times New Roman"/>
          <w:lang w:eastAsia="ru-RU"/>
        </w:rPr>
        <w:t>ОГРН: </w:t>
      </w:r>
      <w:r w:rsidRPr="000D0815">
        <w:rPr>
          <w:rFonts w:ascii="PT Astra Serif" w:hAnsi="PT Astra Serif" w:cs="Times New Roman"/>
        </w:rPr>
        <w:t>1057002610378</w:t>
      </w:r>
    </w:p>
    <w:p w:rsidR="006F3BD9" w:rsidRPr="000D0815" w:rsidRDefault="006F3BD9" w:rsidP="000D0815">
      <w:pPr>
        <w:pStyle w:val="a3"/>
        <w:numPr>
          <w:ilvl w:val="0"/>
          <w:numId w:val="17"/>
        </w:numPr>
        <w:ind w:left="397" w:firstLine="0"/>
        <w:jc w:val="left"/>
        <w:rPr>
          <w:rFonts w:ascii="PT Astra Serif" w:hAnsi="PT Astra Serif" w:cs="Times New Roman"/>
          <w:b/>
          <w:bCs/>
        </w:rPr>
      </w:pPr>
      <w:r w:rsidRPr="000D0815">
        <w:rPr>
          <w:rFonts w:ascii="PT Astra Serif" w:hAnsi="PT Astra Serif" w:cs="Times New Roman"/>
          <w:b/>
          <w:bCs/>
        </w:rPr>
        <w:t>Идентификационный номер налогоплательщика</w:t>
      </w:r>
    </w:p>
    <w:p w:rsidR="006F3BD9" w:rsidRPr="000D0815" w:rsidRDefault="006F3BD9" w:rsidP="000D0815">
      <w:pPr>
        <w:pStyle w:val="a5"/>
        <w:spacing w:line="240" w:lineRule="auto"/>
        <w:ind w:left="397" w:right="282" w:firstLine="0"/>
        <w:rPr>
          <w:rFonts w:ascii="PT Astra Serif" w:eastAsia="Times New Roman" w:hAnsi="PT Astra Serif" w:cs="Times New Roman"/>
          <w:lang w:eastAsia="ru-RU"/>
        </w:rPr>
      </w:pPr>
      <w:r w:rsidRPr="000D0815">
        <w:rPr>
          <w:rFonts w:ascii="PT Astra Serif" w:eastAsia="Times New Roman" w:hAnsi="PT Astra Serif" w:cs="Times New Roman"/>
          <w:lang w:eastAsia="ru-RU"/>
        </w:rPr>
        <w:t>ИНН: </w:t>
      </w:r>
      <w:r w:rsidRPr="000D0815">
        <w:rPr>
          <w:rFonts w:ascii="PT Astra Serif" w:hAnsi="PT Astra Serif" w:cs="Times New Roman"/>
        </w:rPr>
        <w:t>7017126251</w:t>
      </w:r>
    </w:p>
    <w:p w:rsidR="006F3BD9" w:rsidRPr="000D0815" w:rsidRDefault="006F3BD9" w:rsidP="000D0815">
      <w:pPr>
        <w:pStyle w:val="a5"/>
        <w:numPr>
          <w:ilvl w:val="0"/>
          <w:numId w:val="17"/>
        </w:numPr>
        <w:spacing w:line="240" w:lineRule="auto"/>
        <w:ind w:left="397" w:right="282" w:firstLine="0"/>
        <w:rPr>
          <w:rFonts w:ascii="PT Astra Serif" w:eastAsia="Times New Roman" w:hAnsi="PT Astra Serif" w:cs="Times New Roman"/>
          <w:lang w:eastAsia="ru-RU"/>
        </w:rPr>
      </w:pPr>
      <w:r w:rsidRPr="000D0815">
        <w:rPr>
          <w:rFonts w:ascii="PT Astra Serif" w:eastAsia="Times New Roman" w:hAnsi="PT Astra Serif" w:cs="Times New Roman"/>
          <w:lang w:eastAsia="ru-RU"/>
        </w:rPr>
        <w:t>Юридический</w:t>
      </w:r>
      <w:r w:rsidR="000D0815">
        <w:rPr>
          <w:rFonts w:ascii="PT Astra Serif" w:eastAsia="Times New Roman" w:hAnsi="PT Astra Serif" w:cs="Times New Roman"/>
          <w:lang w:eastAsia="ru-RU"/>
        </w:rPr>
        <w:t>/ф</w:t>
      </w:r>
      <w:r w:rsidR="000D0815" w:rsidRPr="000D0815">
        <w:rPr>
          <w:rFonts w:ascii="PT Astra Serif" w:eastAsia="Times New Roman" w:hAnsi="PT Astra Serif" w:cs="Times New Roman"/>
          <w:lang w:eastAsia="ru-RU"/>
        </w:rPr>
        <w:t>актический</w:t>
      </w:r>
      <w:r w:rsidR="000D0815" w:rsidRPr="000D0815">
        <w:rPr>
          <w:rFonts w:ascii="PT Astra Serif" w:eastAsia="Times New Roman" w:hAnsi="PT Astra Serif" w:cs="Times New Roman"/>
          <w:lang w:eastAsia="ru-RU"/>
        </w:rPr>
        <w:t xml:space="preserve"> </w:t>
      </w:r>
      <w:r w:rsidRPr="000D0815">
        <w:rPr>
          <w:rFonts w:ascii="PT Astra Serif" w:eastAsia="Times New Roman" w:hAnsi="PT Astra Serif" w:cs="Times New Roman"/>
          <w:lang w:eastAsia="ru-RU"/>
        </w:rPr>
        <w:t>адрес:</w:t>
      </w:r>
      <w:r w:rsidRPr="000D0815">
        <w:rPr>
          <w:rFonts w:ascii="PT Astra Serif" w:hAnsi="PT Astra Serif" w:cs="Times New Roman"/>
        </w:rPr>
        <w:t xml:space="preserve"> 634045, Россия, г. Томск, ул. Нахимова, д. 13а, стр. 1.</w:t>
      </w:r>
    </w:p>
    <w:p w:rsidR="006F3BD9" w:rsidRPr="000D0815" w:rsidRDefault="006F3BD9" w:rsidP="000D0815">
      <w:pPr>
        <w:pStyle w:val="a5"/>
        <w:numPr>
          <w:ilvl w:val="0"/>
          <w:numId w:val="17"/>
        </w:numPr>
        <w:spacing w:line="240" w:lineRule="auto"/>
        <w:ind w:left="397" w:right="282" w:firstLine="0"/>
        <w:rPr>
          <w:rFonts w:ascii="PT Astra Serif" w:eastAsia="Times New Roman" w:hAnsi="PT Astra Serif" w:cs="Times New Roman"/>
          <w:lang w:eastAsia="ru-RU"/>
        </w:rPr>
      </w:pPr>
      <w:r w:rsidRPr="000D0815">
        <w:rPr>
          <w:rFonts w:ascii="PT Astra Serif" w:hAnsi="PT Astra Serif" w:cs="Times New Roman"/>
          <w:b/>
          <w:bCs/>
        </w:rPr>
        <w:t>Контактная информация</w:t>
      </w:r>
      <w:r w:rsidRPr="000D0815">
        <w:rPr>
          <w:rFonts w:ascii="PT Astra Serif" w:eastAsia="Times New Roman" w:hAnsi="PT Astra Serif" w:cs="Times New Roman"/>
          <w:lang w:eastAsia="ru-RU"/>
        </w:rPr>
        <w:t xml:space="preserve">: </w:t>
      </w:r>
    </w:p>
    <w:p w:rsidR="006F3BD9" w:rsidRPr="000D0815" w:rsidRDefault="006F3BD9" w:rsidP="000D0815">
      <w:pPr>
        <w:pStyle w:val="a5"/>
        <w:spacing w:line="240" w:lineRule="auto"/>
        <w:ind w:left="397" w:right="282" w:firstLine="0"/>
        <w:rPr>
          <w:rFonts w:ascii="PT Astra Serif" w:eastAsia="Times New Roman" w:hAnsi="PT Astra Serif" w:cs="Times New Roman"/>
          <w:lang w:eastAsia="ru-RU"/>
        </w:rPr>
      </w:pPr>
      <w:r w:rsidRPr="000D0815">
        <w:rPr>
          <w:rFonts w:ascii="PT Astra Serif" w:eastAsia="Times New Roman" w:hAnsi="PT Astra Serif" w:cs="Times New Roman"/>
          <w:lang w:eastAsia="ru-RU"/>
        </w:rPr>
        <w:t>Тел. 8(3822) </w:t>
      </w:r>
      <w:r w:rsidRPr="000D0815">
        <w:rPr>
          <w:rFonts w:ascii="PT Astra Serif" w:hAnsi="PT Astra Serif" w:cs="Times New Roman"/>
          <w:color w:val="000000"/>
          <w:shd w:val="clear" w:color="auto" w:fill="FFFFFF"/>
        </w:rPr>
        <w:t>310-810 доб.1145</w:t>
      </w:r>
      <w:r w:rsidRPr="000D0815">
        <w:rPr>
          <w:rFonts w:ascii="PT Astra Serif" w:eastAsia="Times New Roman" w:hAnsi="PT Astra Serif" w:cs="Times New Roman"/>
          <w:lang w:eastAsia="ru-RU"/>
        </w:rPr>
        <w:t xml:space="preserve"> </w:t>
      </w:r>
    </w:p>
    <w:p w:rsidR="006F3BD9" w:rsidRPr="000D0815" w:rsidRDefault="006F3BD9" w:rsidP="000D0815">
      <w:pPr>
        <w:spacing w:line="240" w:lineRule="auto"/>
        <w:ind w:left="397" w:right="282" w:firstLine="0"/>
        <w:rPr>
          <w:rFonts w:ascii="PT Astra Serif" w:eastAsia="Times New Roman" w:hAnsi="PT Astra Serif" w:cs="Times New Roman"/>
          <w:lang w:eastAsia="ru-RU"/>
        </w:rPr>
      </w:pPr>
      <w:r w:rsidRPr="000D0815">
        <w:rPr>
          <w:rFonts w:ascii="PT Astra Serif" w:eastAsia="Times New Roman" w:hAnsi="PT Astra Serif" w:cs="Times New Roman"/>
          <w:lang w:eastAsia="ru-RU"/>
        </w:rPr>
        <w:t>E-mail: Sokolenko.EL@tomsk.gazprom-neft.ru</w:t>
      </w:r>
    </w:p>
    <w:p w:rsidR="006F3BD9" w:rsidRPr="000D0815" w:rsidRDefault="006F3BD9" w:rsidP="000D0815">
      <w:pPr>
        <w:pStyle w:val="a5"/>
        <w:numPr>
          <w:ilvl w:val="0"/>
          <w:numId w:val="17"/>
        </w:numPr>
        <w:spacing w:line="240" w:lineRule="auto"/>
        <w:ind w:left="397" w:right="282" w:firstLine="0"/>
        <w:rPr>
          <w:rFonts w:ascii="PT Astra Serif" w:eastAsia="Times New Roman" w:hAnsi="PT Astra Serif" w:cs="Times New Roman"/>
          <w:b/>
          <w:bCs/>
          <w:lang w:eastAsia="ru-RU"/>
        </w:rPr>
      </w:pPr>
      <w:r w:rsidRPr="000D0815">
        <w:rPr>
          <w:rFonts w:ascii="PT Astra Serif" w:eastAsia="Times New Roman" w:hAnsi="PT Astra Serif" w:cs="Times New Roman"/>
          <w:b/>
          <w:bCs/>
          <w:lang w:eastAsia="ru-RU"/>
        </w:rPr>
        <w:t xml:space="preserve">Уполномоченный орган, ответственный за проведение общественных обсуждений: </w:t>
      </w:r>
    </w:p>
    <w:p w:rsidR="006F3BD9" w:rsidRPr="000D0815" w:rsidRDefault="006F3BD9" w:rsidP="000D0815">
      <w:pPr>
        <w:spacing w:line="240" w:lineRule="auto"/>
        <w:ind w:left="397" w:right="282" w:firstLine="0"/>
        <w:rPr>
          <w:rFonts w:ascii="PT Astra Serif" w:eastAsia="Times New Roman" w:hAnsi="PT Astra Serif" w:cs="Times New Roman"/>
          <w:lang w:eastAsia="ru-RU"/>
        </w:rPr>
      </w:pPr>
      <w:r w:rsidRPr="000D0815">
        <w:rPr>
          <w:rFonts w:ascii="PT Astra Serif" w:eastAsia="Times New Roman" w:hAnsi="PT Astra Serif" w:cs="Times New Roman"/>
          <w:lang w:eastAsia="ru-RU"/>
        </w:rPr>
        <w:t>Департамент природных ресурсов и охраны окружающей среды Томской области</w:t>
      </w:r>
    </w:p>
    <w:p w:rsidR="006F3BD9" w:rsidRPr="000D0815" w:rsidRDefault="006F3BD9" w:rsidP="000D0815">
      <w:pPr>
        <w:pStyle w:val="a5"/>
        <w:numPr>
          <w:ilvl w:val="0"/>
          <w:numId w:val="17"/>
        </w:numPr>
        <w:spacing w:line="240" w:lineRule="auto"/>
        <w:ind w:left="397" w:firstLine="0"/>
        <w:rPr>
          <w:rFonts w:ascii="PT Astra Serif" w:eastAsia="Times New Roman" w:hAnsi="PT Astra Serif" w:cs="Times New Roman"/>
          <w:b/>
          <w:bCs/>
          <w:lang w:eastAsia="ru-RU"/>
        </w:rPr>
      </w:pPr>
      <w:r w:rsidRPr="000D0815">
        <w:rPr>
          <w:rFonts w:ascii="PT Astra Serif" w:eastAsia="Times New Roman" w:hAnsi="PT Astra Serif" w:cs="Times New Roman"/>
          <w:b/>
          <w:bCs/>
          <w:lang w:eastAsia="ru-RU"/>
        </w:rPr>
        <w:t>Наименование объекта обсуждений: </w:t>
      </w:r>
    </w:p>
    <w:p w:rsidR="006F3BD9" w:rsidRPr="000D0815" w:rsidRDefault="006F3BD9" w:rsidP="000D0815">
      <w:pPr>
        <w:spacing w:line="240" w:lineRule="auto"/>
        <w:ind w:left="397" w:right="282" w:firstLine="0"/>
        <w:rPr>
          <w:rFonts w:ascii="PT Astra Serif" w:eastAsia="Times New Roman" w:hAnsi="PT Astra Serif" w:cs="Times New Roman"/>
          <w:b/>
          <w:bCs/>
          <w:lang w:eastAsia="ru-RU"/>
        </w:rPr>
      </w:pPr>
      <w:r w:rsidRPr="000D0815">
        <w:rPr>
          <w:rFonts w:ascii="PT Astra Serif" w:eastAsia="Times New Roman" w:hAnsi="PT Astra Serif" w:cs="Times New Roman"/>
          <w:lang w:eastAsia="ru-RU"/>
        </w:rPr>
        <w:t>проектная документация по объекту: «Обустройство Западно-Лугинецкого месторождения. Парк резервуарный (промысловый). Реконструкция», включая предварительные материалы по оценке воздействия на окружающую среду (ОВОС)</w:t>
      </w:r>
    </w:p>
    <w:p w:rsidR="006F3BD9" w:rsidRPr="000D0815" w:rsidRDefault="006F3BD9" w:rsidP="000D0815">
      <w:pPr>
        <w:pStyle w:val="a5"/>
        <w:numPr>
          <w:ilvl w:val="0"/>
          <w:numId w:val="17"/>
        </w:numPr>
        <w:spacing w:line="240" w:lineRule="auto"/>
        <w:ind w:left="397" w:firstLine="0"/>
        <w:rPr>
          <w:rFonts w:ascii="PT Astra Serif" w:eastAsia="Times New Roman" w:hAnsi="PT Astra Serif" w:cs="Times New Roman"/>
          <w:b/>
          <w:bCs/>
          <w:lang w:eastAsia="ru-RU"/>
        </w:rPr>
      </w:pPr>
      <w:r w:rsidRPr="000D0815">
        <w:rPr>
          <w:rFonts w:ascii="PT Astra Serif" w:eastAsia="Times New Roman" w:hAnsi="PT Astra Serif" w:cs="Times New Roman"/>
          <w:b/>
          <w:bCs/>
          <w:lang w:eastAsia="ru-RU"/>
        </w:rPr>
        <w:t xml:space="preserve">Наименование планируемой (намечаемой) хозяйственной деятельности: </w:t>
      </w:r>
      <w:r w:rsidRPr="000D0815">
        <w:rPr>
          <w:rFonts w:ascii="PT Astra Serif" w:eastAsia="Times New Roman" w:hAnsi="PT Astra Serif" w:cs="Times New Roman"/>
          <w:bCs/>
          <w:lang w:eastAsia="ru-RU"/>
        </w:rPr>
        <w:t>«Обустройство Западно-Лугинецкого месторождения. Парк резервуарный (промысловый). Реконструкция»</w:t>
      </w:r>
    </w:p>
    <w:p w:rsidR="006F3BD9" w:rsidRPr="000D0815" w:rsidRDefault="006F3BD9" w:rsidP="000D0815">
      <w:pPr>
        <w:pStyle w:val="a5"/>
        <w:numPr>
          <w:ilvl w:val="0"/>
          <w:numId w:val="17"/>
        </w:numPr>
        <w:spacing w:line="240" w:lineRule="auto"/>
        <w:ind w:left="397" w:right="282" w:firstLine="0"/>
        <w:rPr>
          <w:rFonts w:ascii="PT Astra Serif" w:eastAsia="Times New Roman" w:hAnsi="PT Astra Serif" w:cs="Times New Roman"/>
          <w:bCs/>
          <w:lang w:eastAsia="ru-RU"/>
        </w:rPr>
      </w:pPr>
      <w:r w:rsidRPr="000D0815">
        <w:rPr>
          <w:rFonts w:ascii="PT Astra Serif" w:eastAsia="Times New Roman" w:hAnsi="PT Astra Serif" w:cs="Times New Roman"/>
          <w:b/>
          <w:bCs/>
          <w:lang w:eastAsia="ru-RU"/>
        </w:rPr>
        <w:t>Цель планируемой (намечаемой) хозяйственной деятельности:</w:t>
      </w:r>
      <w:r w:rsidRPr="000D0815">
        <w:rPr>
          <w:rFonts w:ascii="PT Astra Serif" w:eastAsia="Times New Roman" w:hAnsi="PT Astra Serif" w:cs="Times New Roman"/>
          <w:bCs/>
          <w:lang w:eastAsia="ru-RU"/>
        </w:rPr>
        <w:t xml:space="preserve"> Консервируемая дожимная насосная станция с установкой предварительного сброса воды (ДНС с УПСВ) Западно-Лугинецкого месторождения предназначалась для приема и подготовки поступающей жидкости скважин кустовых площадок Западно - Лугинецкого и Нижнелугинецкого месторождений.</w:t>
      </w:r>
    </w:p>
    <w:p w:rsidR="006F3BD9" w:rsidRPr="000D0815" w:rsidRDefault="006F3BD9" w:rsidP="000D0815">
      <w:pPr>
        <w:spacing w:line="240" w:lineRule="auto"/>
        <w:ind w:left="426" w:right="282" w:firstLine="0"/>
        <w:rPr>
          <w:rFonts w:ascii="PT Astra Serif" w:eastAsia="Times New Roman" w:hAnsi="PT Astra Serif" w:cs="Times New Roman"/>
          <w:bCs/>
          <w:lang w:eastAsia="ru-RU"/>
        </w:rPr>
      </w:pPr>
      <w:r w:rsidRPr="000D0815">
        <w:rPr>
          <w:rFonts w:ascii="PT Astra Serif" w:eastAsia="Times New Roman" w:hAnsi="PT Astra Serif" w:cs="Times New Roman"/>
          <w:bCs/>
          <w:lang w:eastAsia="ru-RU"/>
        </w:rPr>
        <w:t>Назначение существующей ДНС с УПСВ:</w:t>
      </w:r>
    </w:p>
    <w:p w:rsidR="006F3BD9" w:rsidRPr="000D0815" w:rsidRDefault="006F3BD9" w:rsidP="000D0815">
      <w:pPr>
        <w:spacing w:line="240" w:lineRule="auto"/>
        <w:ind w:left="426" w:right="282" w:firstLine="0"/>
        <w:rPr>
          <w:rFonts w:ascii="PT Astra Serif" w:eastAsia="Times New Roman" w:hAnsi="PT Astra Serif" w:cs="Times New Roman"/>
          <w:bCs/>
          <w:lang w:eastAsia="ru-RU"/>
        </w:rPr>
      </w:pPr>
      <w:r w:rsidRPr="000D0815">
        <w:rPr>
          <w:rFonts w:ascii="PT Astra Serif" w:eastAsia="Times New Roman" w:hAnsi="PT Astra Serif" w:cs="Times New Roman"/>
          <w:bCs/>
          <w:lang w:eastAsia="ru-RU"/>
        </w:rPr>
        <w:t>- приём и подготовка продукции скважин кустовых площадок Западно - Лугинецкого и Нижнелугинецкого месторождений;</w:t>
      </w:r>
    </w:p>
    <w:p w:rsidR="006F3BD9" w:rsidRPr="000D0815" w:rsidRDefault="006F3BD9" w:rsidP="000D0815">
      <w:pPr>
        <w:spacing w:line="240" w:lineRule="auto"/>
        <w:ind w:left="426" w:right="282" w:firstLine="0"/>
        <w:rPr>
          <w:rFonts w:ascii="PT Astra Serif" w:eastAsia="Times New Roman" w:hAnsi="PT Astra Serif" w:cs="Times New Roman"/>
          <w:bCs/>
          <w:lang w:eastAsia="ru-RU"/>
        </w:rPr>
      </w:pPr>
      <w:r w:rsidRPr="000D0815">
        <w:rPr>
          <w:rFonts w:ascii="PT Astra Serif" w:eastAsia="Times New Roman" w:hAnsi="PT Astra Serif" w:cs="Times New Roman"/>
          <w:bCs/>
          <w:lang w:eastAsia="ru-RU"/>
        </w:rPr>
        <w:t>– сепарация нефти, газа и сброс пластовой воды;</w:t>
      </w:r>
    </w:p>
    <w:p w:rsidR="006F3BD9" w:rsidRPr="000D0815" w:rsidRDefault="006F3BD9" w:rsidP="000D0815">
      <w:pPr>
        <w:spacing w:line="240" w:lineRule="auto"/>
        <w:ind w:left="426" w:right="282" w:firstLine="0"/>
        <w:rPr>
          <w:rFonts w:ascii="PT Astra Serif" w:eastAsia="Times New Roman" w:hAnsi="PT Astra Serif" w:cs="Times New Roman"/>
          <w:bCs/>
          <w:lang w:eastAsia="ru-RU"/>
        </w:rPr>
      </w:pPr>
      <w:r w:rsidRPr="000D0815">
        <w:rPr>
          <w:rFonts w:ascii="PT Astra Serif" w:eastAsia="Times New Roman" w:hAnsi="PT Astra Serif" w:cs="Times New Roman"/>
          <w:bCs/>
          <w:lang w:eastAsia="ru-RU"/>
        </w:rPr>
        <w:t>– транспортировка подготовленной нефти на ПСП «Лугинецкое»;</w:t>
      </w:r>
    </w:p>
    <w:p w:rsidR="006F3BD9" w:rsidRPr="000D0815" w:rsidRDefault="006F3BD9" w:rsidP="000D0815">
      <w:pPr>
        <w:spacing w:line="240" w:lineRule="auto"/>
        <w:ind w:left="426" w:right="282" w:firstLine="0"/>
        <w:rPr>
          <w:rFonts w:ascii="PT Astra Serif" w:eastAsia="Times New Roman" w:hAnsi="PT Astra Serif" w:cs="Times New Roman"/>
          <w:bCs/>
          <w:lang w:eastAsia="ru-RU"/>
        </w:rPr>
      </w:pPr>
      <w:r w:rsidRPr="000D0815">
        <w:rPr>
          <w:rFonts w:ascii="PT Astra Serif" w:eastAsia="Times New Roman" w:hAnsi="PT Astra Serif" w:cs="Times New Roman"/>
          <w:bCs/>
          <w:lang w:eastAsia="ru-RU"/>
        </w:rPr>
        <w:t>– учет количества нефти, газа, пластовой воды;</w:t>
      </w:r>
    </w:p>
    <w:p w:rsidR="006F3BD9" w:rsidRPr="000D0815" w:rsidRDefault="006F3BD9" w:rsidP="000D0815">
      <w:pPr>
        <w:spacing w:line="240" w:lineRule="auto"/>
        <w:ind w:left="426" w:right="282" w:firstLine="0"/>
        <w:rPr>
          <w:rFonts w:ascii="PT Astra Serif" w:eastAsia="Times New Roman" w:hAnsi="PT Astra Serif" w:cs="Times New Roman"/>
          <w:bCs/>
          <w:lang w:eastAsia="ru-RU"/>
        </w:rPr>
      </w:pPr>
      <w:r w:rsidRPr="000D0815">
        <w:rPr>
          <w:rFonts w:ascii="PT Astra Serif" w:eastAsia="Times New Roman" w:hAnsi="PT Astra Serif" w:cs="Times New Roman"/>
          <w:bCs/>
          <w:lang w:eastAsia="ru-RU"/>
        </w:rPr>
        <w:t>– откачка пластовой воды в систему ППД.</w:t>
      </w:r>
    </w:p>
    <w:p w:rsidR="006F3BD9" w:rsidRPr="000D0815" w:rsidRDefault="006F3BD9" w:rsidP="000D0815">
      <w:pPr>
        <w:spacing w:line="240" w:lineRule="auto"/>
        <w:ind w:left="426" w:right="282" w:firstLine="0"/>
        <w:rPr>
          <w:rFonts w:ascii="PT Astra Serif" w:eastAsia="Times New Roman" w:hAnsi="PT Astra Serif" w:cs="Times New Roman"/>
          <w:bCs/>
          <w:lang w:eastAsia="ru-RU"/>
        </w:rPr>
      </w:pPr>
      <w:r w:rsidRPr="000D0815">
        <w:rPr>
          <w:rFonts w:ascii="PT Astra Serif" w:eastAsia="Times New Roman" w:hAnsi="PT Astra Serif" w:cs="Times New Roman"/>
          <w:bCs/>
          <w:lang w:eastAsia="ru-RU"/>
        </w:rPr>
        <w:t>Необходимость в реконструкции Парка резервуарного (промыслового) вызвана консервацией в полном объеме площадки ДНС с УПСВ Западно-Лугинецкого мр и направлении продукции скважин Западно - Лугинецкого и Нижнелугинецкого месторождений на ДНС с УПСВ Шингинского м.р.</w:t>
      </w:r>
    </w:p>
    <w:p w:rsidR="006F3BD9" w:rsidRPr="000D0815" w:rsidRDefault="006F3BD9" w:rsidP="000D0815">
      <w:pPr>
        <w:pStyle w:val="a5"/>
        <w:numPr>
          <w:ilvl w:val="0"/>
          <w:numId w:val="17"/>
        </w:numPr>
        <w:spacing w:line="240" w:lineRule="auto"/>
        <w:ind w:left="397" w:firstLine="0"/>
        <w:rPr>
          <w:rFonts w:ascii="PT Astra Serif" w:eastAsia="Times New Roman" w:hAnsi="PT Astra Serif" w:cs="Times New Roman"/>
          <w:b/>
          <w:bCs/>
          <w:lang w:eastAsia="ru-RU"/>
        </w:rPr>
      </w:pPr>
      <w:r w:rsidRPr="000D0815">
        <w:rPr>
          <w:rFonts w:ascii="PT Astra Serif" w:eastAsia="Times New Roman" w:hAnsi="PT Astra Serif" w:cs="Times New Roman"/>
          <w:b/>
          <w:bCs/>
          <w:lang w:eastAsia="ru-RU"/>
        </w:rPr>
        <w:t>Предварительное место реализации планируемой хозяйственной и иной деятельности:</w:t>
      </w:r>
    </w:p>
    <w:p w:rsidR="006F3BD9" w:rsidRPr="000D0815" w:rsidRDefault="006F3BD9" w:rsidP="000D0815">
      <w:pPr>
        <w:spacing w:line="240" w:lineRule="auto"/>
        <w:ind w:left="397" w:right="282" w:firstLine="0"/>
        <w:rPr>
          <w:rFonts w:ascii="PT Astra Serif" w:eastAsia="Times New Roman" w:hAnsi="PT Astra Serif" w:cs="Times New Roman"/>
          <w:b/>
          <w:bCs/>
          <w:lang w:eastAsia="ru-RU"/>
        </w:rPr>
      </w:pPr>
      <w:r w:rsidRPr="000D0815">
        <w:rPr>
          <w:rFonts w:ascii="PT Astra Serif" w:eastAsia="Times New Roman" w:hAnsi="PT Astra Serif" w:cs="Times New Roman"/>
          <w:bCs/>
          <w:lang w:eastAsia="ru-RU"/>
        </w:rPr>
        <w:t>Томская область, Парабельский и Каргасокский районы, Западно-Лугинецкое месторождение</w:t>
      </w:r>
    </w:p>
    <w:p w:rsidR="006F3BD9" w:rsidRPr="000D0815" w:rsidRDefault="006F3BD9" w:rsidP="000D0815">
      <w:pPr>
        <w:pStyle w:val="a5"/>
        <w:numPr>
          <w:ilvl w:val="0"/>
          <w:numId w:val="17"/>
        </w:numPr>
        <w:spacing w:line="240" w:lineRule="auto"/>
        <w:ind w:left="397" w:right="282" w:firstLine="0"/>
        <w:rPr>
          <w:rFonts w:ascii="PT Astra Serif" w:hAnsi="PT Astra Serif" w:cs="Times New Roman"/>
          <w:b/>
        </w:rPr>
      </w:pPr>
      <w:r w:rsidRPr="000D0815">
        <w:rPr>
          <w:rFonts w:ascii="PT Astra Serif" w:hAnsi="PT Astra Serif" w:cs="Times New Roman"/>
          <w:b/>
        </w:rPr>
        <w:t>Контактные данные ответственных лиц:</w:t>
      </w:r>
    </w:p>
    <w:p w:rsidR="006F3BD9" w:rsidRPr="000D0815" w:rsidRDefault="006F3BD9" w:rsidP="000D0815">
      <w:pPr>
        <w:spacing w:line="240" w:lineRule="auto"/>
        <w:ind w:left="397" w:right="282" w:firstLine="0"/>
        <w:rPr>
          <w:rFonts w:ascii="PT Astra Serif" w:eastAsia="Times New Roman" w:hAnsi="PT Astra Serif" w:cs="Times New Roman"/>
          <w:b/>
          <w:bCs/>
          <w:lang w:eastAsia="ru-RU"/>
        </w:rPr>
      </w:pPr>
      <w:r w:rsidRPr="000D0815">
        <w:rPr>
          <w:rFonts w:ascii="PT Astra Serif" w:eastAsia="Times New Roman" w:hAnsi="PT Astra Serif" w:cs="Times New Roman"/>
          <w:b/>
          <w:bCs/>
          <w:lang w:eastAsia="ru-RU"/>
        </w:rPr>
        <w:t>Представитель исполнителя: </w:t>
      </w:r>
    </w:p>
    <w:p w:rsidR="006F3BD9" w:rsidRPr="000D0815" w:rsidRDefault="006F3BD9" w:rsidP="000D0815">
      <w:pPr>
        <w:spacing w:line="240" w:lineRule="auto"/>
        <w:ind w:left="397" w:right="282" w:firstLine="0"/>
        <w:rPr>
          <w:rFonts w:ascii="PT Astra Serif" w:eastAsia="Times New Roman" w:hAnsi="PT Astra Serif" w:cs="Times New Roman"/>
          <w:lang w:eastAsia="ru-RU"/>
        </w:rPr>
      </w:pPr>
      <w:r w:rsidRPr="000D0815">
        <w:rPr>
          <w:rFonts w:ascii="PT Astra Serif" w:eastAsia="Times New Roman" w:hAnsi="PT Astra Serif" w:cs="Times New Roman"/>
          <w:iCs/>
          <w:lang w:eastAsia="ru-RU"/>
        </w:rPr>
        <w:t>Главный инженер проекта Кашаев Фанис Фарвазович</w:t>
      </w:r>
    </w:p>
    <w:p w:rsidR="006F3BD9" w:rsidRPr="000D0815" w:rsidRDefault="006F3BD9" w:rsidP="000D0815">
      <w:pPr>
        <w:spacing w:line="240" w:lineRule="auto"/>
        <w:ind w:left="397" w:right="282" w:firstLine="0"/>
        <w:rPr>
          <w:rFonts w:ascii="PT Astra Serif" w:eastAsia="Times New Roman" w:hAnsi="PT Astra Serif" w:cs="Times New Roman"/>
          <w:iCs/>
          <w:lang w:eastAsia="ru-RU"/>
        </w:rPr>
      </w:pPr>
      <w:r w:rsidRPr="000D0815">
        <w:rPr>
          <w:rFonts w:ascii="PT Astra Serif" w:eastAsia="Times New Roman" w:hAnsi="PT Astra Serif" w:cs="Times New Roman"/>
          <w:iCs/>
          <w:lang w:eastAsia="ru-RU"/>
        </w:rPr>
        <w:t>Телефон: 8(347)293-04-60, доб. 721</w:t>
      </w:r>
    </w:p>
    <w:p w:rsidR="006F3BD9" w:rsidRPr="000D0815" w:rsidRDefault="006F3BD9" w:rsidP="000D0815">
      <w:pPr>
        <w:spacing w:line="240" w:lineRule="auto"/>
        <w:ind w:left="397" w:right="282" w:firstLine="0"/>
        <w:rPr>
          <w:rFonts w:ascii="PT Astra Serif" w:eastAsia="Times New Roman" w:hAnsi="PT Astra Serif" w:cs="Times New Roman"/>
          <w:lang w:eastAsia="ru-RU"/>
        </w:rPr>
      </w:pPr>
      <w:r w:rsidRPr="000D0815">
        <w:rPr>
          <w:rFonts w:ascii="PT Astra Serif" w:eastAsia="Times New Roman" w:hAnsi="PT Astra Serif" w:cs="Times New Roman"/>
          <w:lang w:eastAsia="ru-RU"/>
        </w:rPr>
        <w:t>Эл. почта: </w:t>
      </w:r>
      <w:r w:rsidRPr="000D0815">
        <w:rPr>
          <w:rFonts w:ascii="PT Astra Serif" w:eastAsia="Times New Roman" w:hAnsi="PT Astra Serif" w:cs="Times New Roman"/>
          <w:iCs/>
          <w:lang w:eastAsia="ru-RU"/>
        </w:rPr>
        <w:t>kashaev_ff@utpsp.ru</w:t>
      </w:r>
    </w:p>
    <w:p w:rsidR="006F3BD9" w:rsidRPr="000D0815" w:rsidRDefault="006F3BD9" w:rsidP="000D0815">
      <w:pPr>
        <w:pStyle w:val="a5"/>
        <w:numPr>
          <w:ilvl w:val="0"/>
          <w:numId w:val="17"/>
        </w:numPr>
        <w:spacing w:line="240" w:lineRule="auto"/>
        <w:ind w:left="397" w:right="282" w:firstLine="0"/>
        <w:rPr>
          <w:rFonts w:ascii="PT Astra Serif" w:hAnsi="PT Astra Serif" w:cs="Times New Roman"/>
          <w:b/>
        </w:rPr>
      </w:pPr>
      <w:r w:rsidRPr="000D0815">
        <w:rPr>
          <w:rFonts w:ascii="PT Astra Serif" w:hAnsi="PT Astra Serif" w:cs="Times New Roman"/>
          <w:b/>
        </w:rPr>
        <w:t>Информация о месте, в котором размещен и доступен для очного ознакомления объект обсуждений, дате открытия доступа, сроке доступности объекта обсуждений, днях и часах, в которые возможно ознакомление с объектом обсуждений:</w:t>
      </w:r>
    </w:p>
    <w:p w:rsidR="006F3BD9" w:rsidRPr="000D0815" w:rsidRDefault="006F3BD9" w:rsidP="000D0815">
      <w:pPr>
        <w:spacing w:line="240" w:lineRule="auto"/>
        <w:ind w:left="426" w:right="282" w:firstLine="0"/>
        <w:rPr>
          <w:rFonts w:ascii="PT Astra Serif" w:eastAsia="Times New Roman" w:hAnsi="PT Astra Serif" w:cs="Times New Roman"/>
          <w:lang w:eastAsia="ru-RU"/>
        </w:rPr>
      </w:pPr>
      <w:r w:rsidRPr="000D0815">
        <w:rPr>
          <w:rFonts w:ascii="PT Astra Serif" w:eastAsia="Times New Roman" w:hAnsi="PT Astra Serif" w:cs="Times New Roman"/>
          <w:lang w:eastAsia="ru-RU"/>
        </w:rPr>
        <w:t xml:space="preserve">Для очного ознакомления по адресу: 634041, г. Томск, пр. Кирова 14, 2 этаж, кабинет </w:t>
      </w:r>
      <w:r w:rsidR="000D0815">
        <w:rPr>
          <w:rFonts w:ascii="PT Astra Serif" w:eastAsia="Times New Roman" w:hAnsi="PT Astra Serif" w:cs="Times New Roman"/>
          <w:lang w:eastAsia="ru-RU"/>
        </w:rPr>
        <w:t xml:space="preserve">23/3 </w:t>
      </w:r>
      <w:r w:rsidRPr="000D0815">
        <w:rPr>
          <w:rFonts w:ascii="PT Astra Serif" w:eastAsia="Times New Roman" w:hAnsi="PT Astra Serif" w:cs="Times New Roman"/>
          <w:lang w:eastAsia="ru-RU"/>
        </w:rPr>
        <w:t>в Департамент природных ресурсов и охраны окружающей среды Томской области с понедельника по четверг с 8:00 до 17:00 часов, обед с 12:12 до 13:00 часов, в пятницу с 8:00 до 16:00 часов, обед с 12:12 до 13:00 часов (время местное)</w:t>
      </w:r>
      <w:r w:rsidR="00D57935">
        <w:rPr>
          <w:rFonts w:ascii="PT Astra Serif" w:eastAsia="Times New Roman" w:hAnsi="PT Astra Serif" w:cs="Times New Roman"/>
          <w:lang w:eastAsia="ru-RU"/>
        </w:rPr>
        <w:t>.</w:t>
      </w:r>
    </w:p>
    <w:p w:rsidR="006F3BD9" w:rsidRPr="000D0815" w:rsidRDefault="006F3BD9" w:rsidP="000D0815">
      <w:pPr>
        <w:spacing w:line="240" w:lineRule="auto"/>
        <w:ind w:left="426" w:right="282" w:firstLine="0"/>
        <w:rPr>
          <w:rFonts w:ascii="PT Astra Serif" w:eastAsia="Times New Roman" w:hAnsi="PT Astra Serif" w:cs="Times New Roman"/>
          <w:lang w:eastAsia="ru-RU"/>
        </w:rPr>
      </w:pPr>
      <w:r w:rsidRPr="000D0815">
        <w:rPr>
          <w:rFonts w:ascii="PT Astra Serif" w:eastAsia="Times New Roman" w:hAnsi="PT Astra Serif" w:cs="Times New Roman"/>
          <w:lang w:eastAsia="ru-RU"/>
        </w:rPr>
        <w:t>Дата открытия доступа к материалам объекта обсуждений: 20.04.2026.</w:t>
      </w:r>
    </w:p>
    <w:p w:rsidR="006F3BD9" w:rsidRPr="000D0815" w:rsidRDefault="006F3BD9" w:rsidP="000D0815">
      <w:pPr>
        <w:spacing w:line="240" w:lineRule="auto"/>
        <w:ind w:left="426" w:right="282" w:firstLine="0"/>
        <w:rPr>
          <w:rFonts w:ascii="PT Astra Serif" w:hAnsi="PT Astra Serif" w:cs="Times New Roman"/>
          <w:b/>
        </w:rPr>
      </w:pPr>
      <w:r w:rsidRPr="000D0815">
        <w:rPr>
          <w:rFonts w:ascii="PT Astra Serif" w:eastAsia="Times New Roman" w:hAnsi="PT Astra Serif" w:cs="Times New Roman"/>
          <w:lang w:eastAsia="ru-RU"/>
        </w:rPr>
        <w:t>Ознакомление с материалами объекта общественных обсуждений возможно в период с 20.04.2026 по 19.05.2026 (включительно)</w:t>
      </w:r>
    </w:p>
    <w:p w:rsidR="006F3BD9" w:rsidRPr="000D0815" w:rsidRDefault="006F3BD9" w:rsidP="000D0815">
      <w:pPr>
        <w:pStyle w:val="a5"/>
        <w:numPr>
          <w:ilvl w:val="0"/>
          <w:numId w:val="17"/>
        </w:numPr>
        <w:spacing w:line="240" w:lineRule="auto"/>
        <w:ind w:left="397" w:right="284" w:firstLine="0"/>
        <w:rPr>
          <w:rFonts w:ascii="PT Astra Serif" w:hAnsi="PT Astra Serif" w:cs="Times New Roman"/>
          <w:b/>
        </w:rPr>
      </w:pPr>
      <w:r w:rsidRPr="000D0815">
        <w:rPr>
          <w:rFonts w:ascii="PT Astra Serif" w:hAnsi="PT Astra Serif" w:cs="Times New Roman"/>
          <w:b/>
        </w:rPr>
        <w:lastRenderedPageBreak/>
        <w:t>Информация о размещении объекта обсуждений в сети "Интернет", содержащая электронную ссылку о месте размещения указанных материалов в сети "Интернет", дате и сроке их размещения</w:t>
      </w:r>
    </w:p>
    <w:p w:rsidR="006F3BD9" w:rsidRPr="000D0815" w:rsidRDefault="006F3BD9" w:rsidP="000D0815">
      <w:pPr>
        <w:spacing w:line="240" w:lineRule="auto"/>
        <w:ind w:left="397" w:right="284" w:firstLine="0"/>
        <w:rPr>
          <w:rFonts w:ascii="PT Astra Serif" w:eastAsia="Times New Roman" w:hAnsi="PT Astra Serif" w:cs="Times New Roman"/>
          <w:lang w:eastAsia="ru-RU"/>
        </w:rPr>
      </w:pPr>
      <w:r w:rsidRPr="000D0815">
        <w:rPr>
          <w:rFonts w:ascii="PT Astra Serif" w:eastAsia="Times New Roman" w:hAnsi="PT Astra Serif" w:cs="Times New Roman"/>
          <w:lang w:eastAsia="ru-RU"/>
        </w:rPr>
        <w:t xml:space="preserve">В сети «Интернет» виде </w:t>
      </w:r>
      <w:r w:rsidR="00D57935" w:rsidRPr="000D0815">
        <w:rPr>
          <w:rFonts w:ascii="PT Astra Serif" w:eastAsia="Times New Roman" w:hAnsi="PT Astra Serif" w:cs="Times New Roman"/>
          <w:lang w:eastAsia="ru-RU"/>
        </w:rPr>
        <w:t xml:space="preserve">на сайте исполнителя работ ООО ПФ «Уралтрубопроводстройпроект» </w:t>
      </w:r>
      <w:r w:rsidRPr="000D0815">
        <w:rPr>
          <w:rFonts w:ascii="PT Astra Serif" w:eastAsia="Times New Roman" w:hAnsi="PT Astra Serif" w:cs="Times New Roman"/>
          <w:lang w:eastAsia="ru-RU"/>
        </w:rPr>
        <w:t xml:space="preserve">по ссылке: </w:t>
      </w:r>
      <w:hyperlink r:id="rId6" w:history="1">
        <w:r w:rsidRPr="000D0815">
          <w:rPr>
            <w:rFonts w:ascii="PT Astra Serif" w:eastAsia="Times New Roman" w:hAnsi="PT Astra Serif" w:cs="Times New Roman"/>
            <w:lang w:eastAsia="ru-RU"/>
          </w:rPr>
          <w:t>https://files.utpsp.ru/s/t9KorMSyqkoYTKR</w:t>
        </w:r>
      </w:hyperlink>
    </w:p>
    <w:p w:rsidR="006F3BD9" w:rsidRPr="000D0815" w:rsidRDefault="006F3BD9" w:rsidP="000D0815">
      <w:pPr>
        <w:spacing w:line="240" w:lineRule="auto"/>
        <w:ind w:left="397" w:right="284" w:firstLine="0"/>
        <w:rPr>
          <w:rFonts w:ascii="PT Astra Serif" w:eastAsia="Times New Roman" w:hAnsi="PT Astra Serif" w:cs="Times New Roman"/>
          <w:lang w:eastAsia="ru-RU"/>
        </w:rPr>
      </w:pPr>
      <w:r w:rsidRPr="000D0815">
        <w:rPr>
          <w:rFonts w:ascii="PT Astra Serif" w:eastAsia="Times New Roman" w:hAnsi="PT Astra Serif" w:cs="Times New Roman"/>
          <w:lang w:eastAsia="ru-RU"/>
        </w:rPr>
        <w:t>Дата размещения материалов объекта обсуждений: 20.04.2026. Ознакомление с материалами объекта общественных обсуждений возможно в период с 20.04.2026 по 19.05.2026 (включительно)</w:t>
      </w:r>
      <w:r w:rsidR="00D57935">
        <w:rPr>
          <w:rFonts w:ascii="PT Astra Serif" w:eastAsia="Times New Roman" w:hAnsi="PT Astra Serif" w:cs="Times New Roman"/>
          <w:lang w:eastAsia="ru-RU"/>
        </w:rPr>
        <w:t xml:space="preserve">. </w:t>
      </w:r>
    </w:p>
    <w:p w:rsidR="006F3BD9" w:rsidRPr="000D0815" w:rsidRDefault="006F3BD9" w:rsidP="000D0815">
      <w:pPr>
        <w:spacing w:line="240" w:lineRule="auto"/>
        <w:ind w:left="397" w:right="284" w:firstLine="0"/>
        <w:rPr>
          <w:rFonts w:ascii="PT Astra Serif" w:hAnsi="PT Astra Serif" w:cs="Times New Roman"/>
          <w:b/>
        </w:rPr>
      </w:pPr>
      <w:r w:rsidRPr="000D0815">
        <w:rPr>
          <w:rFonts w:ascii="PT Astra Serif" w:eastAsia="Times New Roman" w:hAnsi="PT Astra Serif" w:cs="Times New Roman"/>
          <w:lang w:eastAsia="ru-RU"/>
        </w:rPr>
        <w:t xml:space="preserve">Окончательные материалы оценки воздействия на окружающую среду, утвержденные заказчиком, будут размещены в открытом доступе в сети «Интернет» на 30 дней на официальном сайте исполнителя работ ООО ПФ «Уралтрубопроводстройпроект» </w:t>
      </w:r>
      <w:hyperlink r:id="rId7" w:history="1">
        <w:r w:rsidRPr="000D0815">
          <w:rPr>
            <w:rFonts w:ascii="PT Astra Serif" w:eastAsia="Times New Roman" w:hAnsi="PT Astra Serif" w:cs="Times New Roman"/>
            <w:lang w:eastAsia="ru-RU"/>
          </w:rPr>
          <w:t>https://files.utpsp.ru/s/t9KorMSyqkoYTKR</w:t>
        </w:r>
      </w:hyperlink>
    </w:p>
    <w:p w:rsidR="006F3BD9" w:rsidRPr="000D0815" w:rsidRDefault="006F3BD9" w:rsidP="000D0815">
      <w:pPr>
        <w:pStyle w:val="a5"/>
        <w:numPr>
          <w:ilvl w:val="0"/>
          <w:numId w:val="17"/>
        </w:numPr>
        <w:spacing w:line="240" w:lineRule="auto"/>
        <w:ind w:left="397" w:right="284" w:firstLine="0"/>
        <w:rPr>
          <w:rFonts w:ascii="PT Astra Serif" w:hAnsi="PT Astra Serif" w:cs="Times New Roman"/>
          <w:bCs/>
        </w:rPr>
      </w:pPr>
      <w:r w:rsidRPr="000D0815">
        <w:rPr>
          <w:rFonts w:ascii="PT Astra Serif" w:hAnsi="PT Astra Serif" w:cs="Times New Roman"/>
          <w:b/>
        </w:rPr>
        <w:t>Информация о возможности проведения по инициативе граждан слушаний:</w:t>
      </w:r>
    </w:p>
    <w:p w:rsidR="006F3BD9" w:rsidRPr="000D0815" w:rsidRDefault="006F3BD9" w:rsidP="000D0815">
      <w:pPr>
        <w:spacing w:line="240" w:lineRule="auto"/>
        <w:ind w:left="397" w:right="284" w:firstLine="0"/>
        <w:rPr>
          <w:rFonts w:ascii="PT Astra Serif" w:hAnsi="PT Astra Serif" w:cs="Times New Roman"/>
        </w:rPr>
      </w:pPr>
      <w:r w:rsidRPr="000D0815">
        <w:rPr>
          <w:rFonts w:ascii="PT Astra Serif" w:hAnsi="PT Astra Serif" w:cs="Times New Roman"/>
        </w:rPr>
        <w:t>В соответствии с п. 23 «Правил проведения оценки воздействия на окружающую среду» (Постановление правительства РФ № 1644 от 28.11.2024 г.):</w:t>
      </w:r>
    </w:p>
    <w:p w:rsidR="006F3BD9" w:rsidRDefault="006F3BD9" w:rsidP="000D0815">
      <w:pPr>
        <w:spacing w:line="240" w:lineRule="auto"/>
        <w:ind w:left="426" w:right="282" w:firstLine="0"/>
        <w:rPr>
          <w:rFonts w:ascii="PT Astra Serif" w:hAnsi="PT Astra Serif" w:cs="Times New Roman"/>
        </w:rPr>
      </w:pPr>
      <w:r w:rsidRPr="000D0815">
        <w:rPr>
          <w:rFonts w:ascii="PT Astra Serif" w:hAnsi="PT Astra Serif" w:cs="Times New Roman"/>
        </w:rPr>
        <w:t>Проведение слушаний может быть инициировано гражданами в течение 7 календарных дней с даты размещения заказчиком (исполнителем) для ознакомления общественности объекта обсуждений путем направления в указанный срок в уполномоченный орган соответствующей инициативы в произвольной форме.</w:t>
      </w:r>
    </w:p>
    <w:p w:rsidR="005B3294" w:rsidRPr="005B3294" w:rsidRDefault="005B3294" w:rsidP="005B3294">
      <w:pPr>
        <w:spacing w:line="240" w:lineRule="auto"/>
        <w:ind w:left="426" w:right="282" w:firstLine="0"/>
        <w:rPr>
          <w:rFonts w:ascii="PT Astra Serif" w:hAnsi="PT Astra Serif" w:cs="Times New Roman"/>
          <w:b/>
          <w:bCs/>
        </w:rPr>
      </w:pPr>
      <w:r w:rsidRPr="005B3294">
        <w:rPr>
          <w:rFonts w:ascii="PT Astra Serif" w:hAnsi="PT Astra Serif" w:cs="Times New Roman"/>
          <w:b/>
          <w:bCs/>
        </w:rPr>
        <w:t>15.</w:t>
      </w:r>
      <w:r w:rsidRPr="005B3294">
        <w:rPr>
          <w:rFonts w:ascii="PT Astra Serif" w:hAnsi="PT Astra Serif" w:cs="Times New Roman"/>
          <w:b/>
          <w:bCs/>
        </w:rPr>
        <w:t>Адрес в пределах места нахождения уполномоченного органа:</w:t>
      </w:r>
    </w:p>
    <w:p w:rsidR="005B3294" w:rsidRPr="005B3294" w:rsidRDefault="005B3294" w:rsidP="005B3294">
      <w:pPr>
        <w:spacing w:line="240" w:lineRule="auto"/>
        <w:ind w:left="426" w:right="282" w:firstLine="0"/>
        <w:rPr>
          <w:rFonts w:ascii="PT Astra Serif" w:hAnsi="PT Astra Serif" w:cs="Times New Roman"/>
        </w:rPr>
      </w:pPr>
      <w:r w:rsidRPr="005B3294">
        <w:rPr>
          <w:rFonts w:ascii="PT Astra Serif" w:hAnsi="PT Astra Serif" w:cs="Times New Roman"/>
        </w:rPr>
        <w:t>634041, г. Томск, пр. Кирова, 14</w:t>
      </w:r>
    </w:p>
    <w:p w:rsidR="005B3294" w:rsidRPr="005B3294" w:rsidRDefault="005B3294" w:rsidP="005B3294">
      <w:pPr>
        <w:spacing w:line="240" w:lineRule="auto"/>
        <w:ind w:left="426" w:right="282" w:firstLine="0"/>
        <w:rPr>
          <w:rFonts w:ascii="PT Astra Serif" w:hAnsi="PT Astra Serif" w:cs="Times New Roman"/>
          <w:b/>
          <w:bCs/>
        </w:rPr>
      </w:pPr>
      <w:r w:rsidRPr="005B3294">
        <w:rPr>
          <w:rFonts w:ascii="PT Astra Serif" w:hAnsi="PT Astra Serif" w:cs="Times New Roman"/>
          <w:b/>
          <w:bCs/>
        </w:rPr>
        <w:t>16.</w:t>
      </w:r>
      <w:r w:rsidRPr="005B3294">
        <w:rPr>
          <w:rFonts w:ascii="PT Astra Serif" w:hAnsi="PT Astra Serif" w:cs="Times New Roman"/>
          <w:b/>
          <w:bCs/>
        </w:rPr>
        <w:t>Контактные данные ответственного лица (ответственных лиц) со стороны уполномоченного органа:</w:t>
      </w:r>
    </w:p>
    <w:p w:rsidR="005B3294" w:rsidRPr="005B3294" w:rsidRDefault="005B3294" w:rsidP="005B3294">
      <w:pPr>
        <w:spacing w:line="240" w:lineRule="auto"/>
        <w:ind w:left="426" w:right="282" w:firstLine="0"/>
        <w:rPr>
          <w:rFonts w:ascii="PT Astra Serif" w:hAnsi="PT Astra Serif" w:cs="Times New Roman"/>
        </w:rPr>
      </w:pPr>
      <w:r w:rsidRPr="005B3294">
        <w:rPr>
          <w:rFonts w:ascii="PT Astra Serif" w:hAnsi="PT Astra Serif" w:cs="Times New Roman"/>
        </w:rPr>
        <w:t>Отдел по обращению с отходами и экспертизе, e-mail: nev@green.tsu.ru, тел. 8 (3822) 90-38-47</w:t>
      </w:r>
    </w:p>
    <w:p w:rsidR="005B3294" w:rsidRPr="005B3294" w:rsidRDefault="005B3294" w:rsidP="005B3294">
      <w:pPr>
        <w:spacing w:line="240" w:lineRule="auto"/>
        <w:ind w:left="426" w:right="282" w:firstLine="0"/>
        <w:rPr>
          <w:rFonts w:ascii="PT Astra Serif" w:hAnsi="PT Astra Serif" w:cs="Times New Roman"/>
          <w:b/>
          <w:bCs/>
        </w:rPr>
      </w:pPr>
      <w:r w:rsidRPr="005B3294">
        <w:rPr>
          <w:rFonts w:ascii="PT Astra Serif" w:hAnsi="PT Astra Serif" w:cs="Times New Roman"/>
          <w:b/>
          <w:bCs/>
        </w:rPr>
        <w:t>17.</w:t>
      </w:r>
      <w:r w:rsidRPr="005B3294">
        <w:rPr>
          <w:rFonts w:ascii="PT Astra Serif" w:hAnsi="PT Astra Serif" w:cs="Times New Roman"/>
          <w:b/>
          <w:bCs/>
        </w:rPr>
        <w:t>Информация о порядке, сроке и форме внесения участниками общественных обсуждений предложений и замечаний, касающихся объекта обсуждений:</w:t>
      </w:r>
    </w:p>
    <w:p w:rsidR="005B3294" w:rsidRPr="005B3294" w:rsidRDefault="005B3294" w:rsidP="005B3294">
      <w:pPr>
        <w:spacing w:line="240" w:lineRule="auto"/>
        <w:ind w:left="426" w:right="282" w:firstLine="0"/>
        <w:rPr>
          <w:rFonts w:ascii="PT Astra Serif" w:hAnsi="PT Astra Serif" w:cs="Times New Roman"/>
        </w:rPr>
      </w:pPr>
      <w:r w:rsidRPr="005B3294">
        <w:rPr>
          <w:rFonts w:ascii="PT Astra Serif" w:hAnsi="PT Astra Serif" w:cs="Times New Roman"/>
        </w:rPr>
        <w:t xml:space="preserve">Участники общественных обсуждений имеют право вносить предложения и замечания, касающиеся объекта обсуждений, в течение всего периода размещения объекта обсуждений, с </w:t>
      </w:r>
      <w:r w:rsidRPr="000D0815">
        <w:rPr>
          <w:rFonts w:ascii="PT Astra Serif" w:eastAsia="Times New Roman" w:hAnsi="PT Astra Serif" w:cs="Times New Roman"/>
          <w:lang w:eastAsia="ru-RU"/>
        </w:rPr>
        <w:t>20.04.2026 по 19.05.2026</w:t>
      </w:r>
      <w:r w:rsidRPr="005B3294">
        <w:rPr>
          <w:rFonts w:ascii="PT Astra Serif" w:hAnsi="PT Astra Serif" w:cs="Times New Roman"/>
        </w:rPr>
        <w:t xml:space="preserve">. Предложения и замечания могут вноситься посредством записи в журнале учета замечаний и предложений участников общественных обсуждений, очно ознакомляющихся с объектом обсуждений, а также в письменной форме или в форме электронного документа, направленного в адрес Департамента e-mail: </w:t>
      </w:r>
      <w:hyperlink r:id="rId8" w:history="1">
        <w:r w:rsidRPr="005B3294">
          <w:rPr>
            <w:rFonts w:ascii="PT Astra Serif" w:hAnsi="PT Astra Serif" w:cs="Times New Roman"/>
          </w:rPr>
          <w:t>dprioosto@gov70.ru</w:t>
        </w:r>
      </w:hyperlink>
      <w:r w:rsidRPr="005B3294">
        <w:rPr>
          <w:rFonts w:ascii="PT Astra Serif" w:hAnsi="PT Astra Serif" w:cs="Times New Roman"/>
        </w:rPr>
        <w:t xml:space="preserve">, </w:t>
      </w:r>
      <w:hyperlink r:id="rId9" w:history="1">
        <w:r w:rsidRPr="005B3294">
          <w:rPr>
            <w:rFonts w:ascii="PT Astra Serif" w:hAnsi="PT Astra Serif" w:cs="Times New Roman"/>
          </w:rPr>
          <w:t>nev@green.tsu.ru</w:t>
        </w:r>
      </w:hyperlink>
      <w:r w:rsidRPr="005B3294">
        <w:rPr>
          <w:rFonts w:ascii="PT Astra Serif" w:hAnsi="PT Astra Serif" w:cs="Times New Roman"/>
        </w:rPr>
        <w:t xml:space="preserve">. </w:t>
      </w:r>
    </w:p>
    <w:p w:rsidR="005B3294" w:rsidRPr="005B3294" w:rsidRDefault="005B3294" w:rsidP="005B3294">
      <w:pPr>
        <w:spacing w:line="240" w:lineRule="auto"/>
        <w:ind w:left="426" w:right="282" w:firstLine="0"/>
        <w:rPr>
          <w:rFonts w:ascii="PT Astra Serif" w:hAnsi="PT Astra Serif" w:cs="Times New Roman"/>
        </w:rPr>
      </w:pPr>
      <w:r w:rsidRPr="005B3294">
        <w:rPr>
          <w:rFonts w:ascii="PT Astra Serif" w:hAnsi="PT Astra Serif" w:cs="Times New Roman"/>
        </w:rPr>
        <w:t xml:space="preserve">При внесении предложений и замечаний участником общественных обсуждений указываются следующие сведения: </w:t>
      </w:r>
    </w:p>
    <w:p w:rsidR="005B3294" w:rsidRPr="005B3294" w:rsidRDefault="005B3294" w:rsidP="005B3294">
      <w:pPr>
        <w:spacing w:line="240" w:lineRule="auto"/>
        <w:ind w:left="426" w:right="282" w:firstLine="0"/>
        <w:rPr>
          <w:rFonts w:ascii="PT Astra Serif" w:hAnsi="PT Astra Serif" w:cs="Times New Roman"/>
        </w:rPr>
      </w:pPr>
      <w:r w:rsidRPr="005B3294">
        <w:rPr>
          <w:rFonts w:ascii="PT Astra Serif" w:hAnsi="PT Astra Serif" w:cs="Times New Roman"/>
        </w:rPr>
        <w:t>для физических лиц - фамилия, имя, отчество (при наличии), дата рождения, адрес места жительства (регистрации), телефон, адрес электронной почты (при наличии);</w:t>
      </w:r>
    </w:p>
    <w:p w:rsidR="005B3294" w:rsidRPr="005B3294" w:rsidRDefault="005B3294" w:rsidP="005B3294">
      <w:pPr>
        <w:spacing w:line="240" w:lineRule="auto"/>
        <w:ind w:left="426" w:right="282" w:firstLine="0"/>
        <w:rPr>
          <w:rFonts w:ascii="PT Astra Serif" w:hAnsi="PT Astra Serif" w:cs="Times New Roman"/>
        </w:rPr>
      </w:pPr>
      <w:r w:rsidRPr="005B3294">
        <w:rPr>
          <w:rFonts w:ascii="PT Astra Serif" w:hAnsi="PT Astra Serif" w:cs="Times New Roman"/>
        </w:rPr>
        <w:t>для юридических лиц - полное и сокращенное (при наличии) наименования, основной государственный регистрационный номер, адрес в пределах места нахождения, телефон, адрес электронной почты (при наличии), фамилия, имя, отчество (при наличии) участника общественных обсуждений, должность участника общественных обсуждений;</w:t>
      </w:r>
    </w:p>
    <w:p w:rsidR="005B3294" w:rsidRPr="005B3294" w:rsidRDefault="005B3294" w:rsidP="005B3294">
      <w:pPr>
        <w:spacing w:line="240" w:lineRule="auto"/>
        <w:ind w:left="426" w:right="282" w:firstLine="0"/>
        <w:rPr>
          <w:rFonts w:ascii="PT Astra Serif" w:hAnsi="PT Astra Serif" w:cs="Times New Roman"/>
        </w:rPr>
      </w:pPr>
      <w:r w:rsidRPr="005B3294">
        <w:rPr>
          <w:rFonts w:ascii="PT Astra Serif" w:hAnsi="PT Astra Serif" w:cs="Times New Roman"/>
        </w:rPr>
        <w:t>согласие на обработку персональных данных в соответствии с законодательством Российской Федерации в области персональных данных;</w:t>
      </w:r>
    </w:p>
    <w:p w:rsidR="005B3294" w:rsidRPr="005B3294" w:rsidRDefault="005B3294" w:rsidP="005B3294">
      <w:pPr>
        <w:spacing w:line="240" w:lineRule="auto"/>
        <w:ind w:left="426" w:right="282" w:firstLine="0"/>
        <w:rPr>
          <w:rFonts w:ascii="PT Astra Serif" w:hAnsi="PT Astra Serif" w:cs="Times New Roman"/>
        </w:rPr>
      </w:pPr>
      <w:r w:rsidRPr="005B3294">
        <w:rPr>
          <w:rFonts w:ascii="PT Astra Serif" w:hAnsi="PT Astra Serif" w:cs="Times New Roman"/>
        </w:rPr>
        <w:t>согласие на участие в подписании протокола общественных обсуждений, способ направления и подписания указанного протокола с учетом положений.</w:t>
      </w:r>
    </w:p>
    <w:p w:rsidR="005B3294" w:rsidRPr="005B3294" w:rsidRDefault="005B3294" w:rsidP="005B3294">
      <w:pPr>
        <w:spacing w:line="240" w:lineRule="auto"/>
        <w:ind w:left="426" w:right="282" w:firstLine="0"/>
        <w:rPr>
          <w:rFonts w:ascii="PT Astra Serif" w:hAnsi="PT Astra Serif" w:cs="Times New Roman"/>
          <w:b/>
          <w:bCs/>
        </w:rPr>
      </w:pPr>
      <w:r w:rsidRPr="005B3294">
        <w:rPr>
          <w:rFonts w:ascii="PT Astra Serif" w:hAnsi="PT Astra Serif" w:cs="Times New Roman"/>
          <w:b/>
          <w:bCs/>
        </w:rPr>
        <w:t>18.</w:t>
      </w:r>
      <w:r w:rsidRPr="005B3294">
        <w:rPr>
          <w:rFonts w:ascii="PT Astra Serif" w:hAnsi="PT Astra Serif" w:cs="Times New Roman"/>
          <w:b/>
          <w:bCs/>
        </w:rPr>
        <w:t>Порядок инициирования гражданами проведения слушаний:</w:t>
      </w:r>
    </w:p>
    <w:p w:rsidR="005B3294" w:rsidRPr="005B3294" w:rsidRDefault="005B3294" w:rsidP="005B3294">
      <w:pPr>
        <w:spacing w:line="240" w:lineRule="auto"/>
        <w:ind w:left="426" w:right="282" w:firstLine="0"/>
        <w:rPr>
          <w:rFonts w:ascii="PT Astra Serif" w:hAnsi="PT Astra Serif" w:cs="Times New Roman"/>
        </w:rPr>
      </w:pPr>
      <w:r w:rsidRPr="005B3294">
        <w:rPr>
          <w:rFonts w:ascii="PT Astra Serif" w:hAnsi="PT Astra Serif" w:cs="Times New Roman"/>
        </w:rPr>
        <w:t xml:space="preserve">Проведение слушаний может быть инициировано гражданами в течение 7 календарных дней с даты размещения заказчиком (исполнителем) для ознакомления общественности объекта обсуждений путем направления в указанный срок в Департамент соответствующей инициативы в письменной форме или в форме электронного документа по адресу e-mail: </w:t>
      </w:r>
      <w:hyperlink r:id="rId10" w:history="1">
        <w:r w:rsidRPr="005B3294">
          <w:rPr>
            <w:rFonts w:ascii="PT Astra Serif" w:hAnsi="PT Astra Serif" w:cs="Times New Roman"/>
          </w:rPr>
          <w:t>dprioosto@gov70.ru</w:t>
        </w:r>
      </w:hyperlink>
      <w:r w:rsidRPr="005B3294">
        <w:rPr>
          <w:rFonts w:ascii="PT Astra Serif" w:hAnsi="PT Astra Serif" w:cs="Times New Roman"/>
        </w:rPr>
        <w:t xml:space="preserve">, </w:t>
      </w:r>
      <w:hyperlink r:id="rId11" w:history="1">
        <w:r w:rsidRPr="005B3294">
          <w:rPr>
            <w:rFonts w:ascii="PT Astra Serif" w:hAnsi="PT Astra Serif" w:cs="Times New Roman"/>
          </w:rPr>
          <w:t>nev@green.tsu.ru</w:t>
        </w:r>
      </w:hyperlink>
      <w:r w:rsidRPr="005B3294">
        <w:rPr>
          <w:rFonts w:ascii="PT Astra Serif" w:hAnsi="PT Astra Serif" w:cs="Times New Roman"/>
        </w:rPr>
        <w:t>.</w:t>
      </w:r>
    </w:p>
    <w:p w:rsidR="005B3294" w:rsidRPr="005B3294" w:rsidRDefault="005B3294" w:rsidP="005B3294">
      <w:pPr>
        <w:spacing w:line="240" w:lineRule="auto"/>
        <w:ind w:left="426" w:right="282" w:firstLine="0"/>
        <w:rPr>
          <w:rFonts w:ascii="PT Astra Serif" w:hAnsi="PT Astra Serif" w:cs="Times New Roman"/>
        </w:rPr>
      </w:pPr>
      <w:r w:rsidRPr="005B3294">
        <w:rPr>
          <w:rFonts w:ascii="PT Astra Serif" w:hAnsi="PT Astra Serif" w:cs="Times New Roman"/>
        </w:rPr>
        <w:t>При внесении инициативы о проведении слушаний гражданином указываются следующие сведения: фамилия, имя, отчество (при наличии), дата рождения, адрес места жительства (регистрации), телефон, адрес электронной почты (при наличии), согласие на обработку персональных данных в соответствии с законодательством Российской Федерации в области персональных данных.</w:t>
      </w:r>
    </w:p>
    <w:p w:rsidR="005B3294" w:rsidRPr="000D0815" w:rsidRDefault="005B3294" w:rsidP="000D0815">
      <w:pPr>
        <w:spacing w:line="240" w:lineRule="auto"/>
        <w:ind w:left="426" w:right="282" w:firstLine="0"/>
        <w:rPr>
          <w:rFonts w:ascii="PT Astra Serif" w:hAnsi="PT Astra Serif" w:cs="Times New Roman"/>
        </w:rPr>
      </w:pPr>
    </w:p>
    <w:p w:rsidR="00B14262" w:rsidRPr="000D0815" w:rsidRDefault="00B14262" w:rsidP="005B3294">
      <w:pPr>
        <w:spacing w:line="240" w:lineRule="auto"/>
        <w:ind w:left="426" w:right="282" w:firstLine="0"/>
        <w:rPr>
          <w:rFonts w:ascii="PT Astra Serif" w:hAnsi="PT Astra Serif" w:cs="Times New Roman"/>
        </w:rPr>
      </w:pPr>
    </w:p>
    <w:sectPr w:rsidR="00B14262" w:rsidRPr="000D0815" w:rsidSect="00055B93">
      <w:pgSz w:w="11906" w:h="16838" w:code="9"/>
      <w:pgMar w:top="426" w:right="567" w:bottom="284" w:left="709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190A30"/>
    <w:multiLevelType w:val="hybridMultilevel"/>
    <w:tmpl w:val="4CB2AB18"/>
    <w:lvl w:ilvl="0" w:tplc="296C81EC">
      <w:start w:val="1"/>
      <w:numFmt w:val="decimal"/>
      <w:lvlText w:val="%1."/>
      <w:lvlJc w:val="left"/>
      <w:pPr>
        <w:ind w:left="262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3349" w:hanging="360"/>
      </w:pPr>
    </w:lvl>
    <w:lvl w:ilvl="2" w:tplc="0419001B" w:tentative="1">
      <w:start w:val="1"/>
      <w:numFmt w:val="lowerRoman"/>
      <w:lvlText w:val="%3."/>
      <w:lvlJc w:val="right"/>
      <w:pPr>
        <w:ind w:left="4069" w:hanging="180"/>
      </w:pPr>
    </w:lvl>
    <w:lvl w:ilvl="3" w:tplc="0419000F" w:tentative="1">
      <w:start w:val="1"/>
      <w:numFmt w:val="decimal"/>
      <w:lvlText w:val="%4."/>
      <w:lvlJc w:val="left"/>
      <w:pPr>
        <w:ind w:left="4789" w:hanging="360"/>
      </w:pPr>
    </w:lvl>
    <w:lvl w:ilvl="4" w:tplc="04190019" w:tentative="1">
      <w:start w:val="1"/>
      <w:numFmt w:val="lowerLetter"/>
      <w:lvlText w:val="%5."/>
      <w:lvlJc w:val="left"/>
      <w:pPr>
        <w:ind w:left="5509" w:hanging="360"/>
      </w:pPr>
    </w:lvl>
    <w:lvl w:ilvl="5" w:tplc="0419001B" w:tentative="1">
      <w:start w:val="1"/>
      <w:numFmt w:val="lowerRoman"/>
      <w:lvlText w:val="%6."/>
      <w:lvlJc w:val="right"/>
      <w:pPr>
        <w:ind w:left="6229" w:hanging="180"/>
      </w:pPr>
    </w:lvl>
    <w:lvl w:ilvl="6" w:tplc="0419000F" w:tentative="1">
      <w:start w:val="1"/>
      <w:numFmt w:val="decimal"/>
      <w:lvlText w:val="%7."/>
      <w:lvlJc w:val="left"/>
      <w:pPr>
        <w:ind w:left="6949" w:hanging="360"/>
      </w:pPr>
    </w:lvl>
    <w:lvl w:ilvl="7" w:tplc="04190019" w:tentative="1">
      <w:start w:val="1"/>
      <w:numFmt w:val="lowerLetter"/>
      <w:lvlText w:val="%8."/>
      <w:lvlJc w:val="left"/>
      <w:pPr>
        <w:ind w:left="7669" w:hanging="360"/>
      </w:pPr>
    </w:lvl>
    <w:lvl w:ilvl="8" w:tplc="0419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1" w15:restartNumberingAfterBreak="0">
    <w:nsid w:val="16876EB1"/>
    <w:multiLevelType w:val="hybridMultilevel"/>
    <w:tmpl w:val="2CA4099C"/>
    <w:lvl w:ilvl="0" w:tplc="DD86D85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39BA4E87"/>
    <w:multiLevelType w:val="hybridMultilevel"/>
    <w:tmpl w:val="55D0844E"/>
    <w:lvl w:ilvl="0" w:tplc="994C977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464215D7"/>
    <w:multiLevelType w:val="hybridMultilevel"/>
    <w:tmpl w:val="BF9E8D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342FF1"/>
    <w:multiLevelType w:val="multilevel"/>
    <w:tmpl w:val="5FF00F3E"/>
    <w:styleLink w:val="--"/>
    <w:lvl w:ilvl="0">
      <w:start w:val="1"/>
      <w:numFmt w:val="decimal"/>
      <w:suff w:val="space"/>
      <w:lvlText w:val="%1"/>
      <w:lvlJc w:val="left"/>
      <w:pPr>
        <w:ind w:left="0" w:firstLine="851"/>
      </w:pPr>
      <w:rPr>
        <w:rFonts w:ascii="Arial" w:hAnsi="Arial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kern w:val="0"/>
        <w:sz w:val="24"/>
        <w:u w:val="none"/>
        <w:vertAlign w:val="baseline"/>
      </w:rPr>
    </w:lvl>
    <w:lvl w:ilvl="1">
      <w:start w:val="1"/>
      <w:numFmt w:val="none"/>
      <w:suff w:val="nothing"/>
      <w:lvlText w:val="используйте 1 уровень"/>
      <w:lvlJc w:val="left"/>
      <w:pPr>
        <w:ind w:left="0" w:firstLine="0"/>
      </w:pPr>
      <w:rPr>
        <w:rFonts w:hint="default"/>
      </w:rPr>
    </w:lvl>
    <w:lvl w:ilvl="2">
      <w:start w:val="1"/>
      <w:numFmt w:val="none"/>
      <w:suff w:val="nothing"/>
      <w:lvlText w:val="используйте 1 уровень"/>
      <w:lvlJc w:val="left"/>
      <w:pPr>
        <w:ind w:left="0" w:firstLine="0"/>
      </w:pPr>
      <w:rPr>
        <w:rFonts w:hint="default"/>
      </w:rPr>
    </w:lvl>
    <w:lvl w:ilvl="3">
      <w:start w:val="1"/>
      <w:numFmt w:val="none"/>
      <w:suff w:val="nothing"/>
      <w:lvlText w:val="используйте 1 уровень"/>
      <w:lvlJc w:val="left"/>
      <w:pPr>
        <w:ind w:left="0" w:firstLine="0"/>
      </w:pPr>
      <w:rPr>
        <w:rFonts w:hint="default"/>
      </w:rPr>
    </w:lvl>
    <w:lvl w:ilvl="4">
      <w:start w:val="1"/>
      <w:numFmt w:val="none"/>
      <w:suff w:val="nothing"/>
      <w:lvlText w:val="используйте 1 уровень"/>
      <w:lvlJc w:val="left"/>
      <w:pPr>
        <w:ind w:left="0" w:firstLine="0"/>
      </w:pPr>
      <w:rPr>
        <w:rFonts w:hint="default"/>
      </w:rPr>
    </w:lvl>
    <w:lvl w:ilvl="5">
      <w:start w:val="1"/>
      <w:numFmt w:val="none"/>
      <w:suff w:val="nothing"/>
      <w:lvlText w:val="используйте 1 уровень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nothing"/>
      <w:lvlText w:val="используйте 1 уровень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nothing"/>
      <w:lvlText w:val="используйте 1 уровень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nothing"/>
      <w:lvlText w:val="используйте 1 уровень"/>
      <w:lvlJc w:val="left"/>
      <w:pPr>
        <w:ind w:left="0" w:firstLine="0"/>
      </w:pPr>
      <w:rPr>
        <w:rFonts w:hint="default"/>
      </w:rPr>
    </w:lvl>
  </w:abstractNum>
  <w:abstractNum w:abstractNumId="5" w15:restartNumberingAfterBreak="0">
    <w:nsid w:val="562920DC"/>
    <w:multiLevelType w:val="multilevel"/>
    <w:tmpl w:val="09C08DB4"/>
    <w:styleLink w:val="-"/>
    <w:lvl w:ilvl="0">
      <w:start w:val="1"/>
      <w:numFmt w:val="bullet"/>
      <w:suff w:val="space"/>
      <w:lvlText w:val="-"/>
      <w:lvlJc w:val="left"/>
      <w:pPr>
        <w:ind w:left="0" w:firstLine="851"/>
      </w:pPr>
      <w:rPr>
        <w:rFonts w:ascii="Arial" w:hAnsi="Arial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u w:val="none"/>
        <w:vertAlign w:val="baseline"/>
      </w:rPr>
    </w:lvl>
    <w:lvl w:ilvl="1">
      <w:start w:val="1"/>
      <w:numFmt w:val="russianLower"/>
      <w:suff w:val="space"/>
      <w:lvlText w:val="%2)"/>
      <w:lvlJc w:val="left"/>
      <w:pPr>
        <w:ind w:left="0" w:firstLine="1418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u w:val="none"/>
        <w:vertAlign w:val="baseline"/>
      </w:rPr>
    </w:lvl>
    <w:lvl w:ilvl="2">
      <w:start w:val="1"/>
      <w:numFmt w:val="decimal"/>
      <w:suff w:val="space"/>
      <w:lvlText w:val="%3)"/>
      <w:lvlJc w:val="left"/>
      <w:pPr>
        <w:ind w:left="0" w:firstLine="1985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spacing w:val="0"/>
        <w:w w:val="100"/>
        <w:kern w:val="0"/>
        <w:position w:val="0"/>
        <w:sz w:val="24"/>
        <w:vertAlign w:val="baseline"/>
      </w:rPr>
    </w:lvl>
    <w:lvl w:ilvl="3">
      <w:start w:val="1"/>
      <w:numFmt w:val="none"/>
      <w:suff w:val="nothing"/>
      <w:lvlText w:val="используйте 1-3 уровни"/>
      <w:lvlJc w:val="left"/>
      <w:pPr>
        <w:ind w:left="0" w:firstLine="0"/>
      </w:pPr>
      <w:rPr>
        <w:rFonts w:hint="default"/>
      </w:rPr>
    </w:lvl>
    <w:lvl w:ilvl="4">
      <w:start w:val="1"/>
      <w:numFmt w:val="none"/>
      <w:suff w:val="nothing"/>
      <w:lvlText w:val="используйте 1-3 уровни"/>
      <w:lvlJc w:val="left"/>
      <w:pPr>
        <w:ind w:left="0" w:firstLine="0"/>
      </w:pPr>
      <w:rPr>
        <w:rFonts w:hint="default"/>
      </w:rPr>
    </w:lvl>
    <w:lvl w:ilvl="5">
      <w:start w:val="1"/>
      <w:numFmt w:val="none"/>
      <w:suff w:val="nothing"/>
      <w:lvlText w:val="используйте 1-3 уровни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nothing"/>
      <w:lvlText w:val="используйте 1-3 уровни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nothing"/>
      <w:lvlText w:val="используйте 1-3 уровни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nothing"/>
      <w:lvlText w:val="используйте 1-3 уровни"/>
      <w:lvlJc w:val="left"/>
      <w:pPr>
        <w:ind w:left="0" w:firstLine="0"/>
      </w:pPr>
      <w:rPr>
        <w:rFonts w:hint="default"/>
      </w:rPr>
    </w:lvl>
  </w:abstractNum>
  <w:abstractNum w:abstractNumId="6" w15:restartNumberingAfterBreak="0">
    <w:nsid w:val="65F83B09"/>
    <w:multiLevelType w:val="multilevel"/>
    <w:tmpl w:val="7FAC878A"/>
    <w:lvl w:ilvl="0">
      <w:start w:val="1"/>
      <w:numFmt w:val="decimal"/>
      <w:pStyle w:val="1"/>
      <w:suff w:val="space"/>
      <w:lvlText w:val="%1"/>
      <w:lvlJc w:val="left"/>
      <w:pPr>
        <w:ind w:left="0" w:firstLine="851"/>
      </w:pPr>
      <w:rPr>
        <w:rFonts w:ascii="Arial" w:hAnsi="Arial" w:hint="default"/>
        <w:b/>
        <w:i w:val="0"/>
        <w:caps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u w:val="none"/>
        <w:vertAlign w:val="baseline"/>
      </w:rPr>
    </w:lvl>
    <w:lvl w:ilvl="1">
      <w:start w:val="1"/>
      <w:numFmt w:val="decimal"/>
      <w:pStyle w:val="2"/>
      <w:suff w:val="space"/>
      <w:lvlText w:val="%1.%2"/>
      <w:lvlJc w:val="left"/>
      <w:pPr>
        <w:ind w:left="0" w:firstLine="851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u w:val="none"/>
        <w:vertAlign w:val="baseline"/>
      </w:rPr>
    </w:lvl>
    <w:lvl w:ilvl="2">
      <w:start w:val="1"/>
      <w:numFmt w:val="decimal"/>
      <w:pStyle w:val="3"/>
      <w:suff w:val="space"/>
      <w:lvlText w:val="%1.%2.%3"/>
      <w:lvlJc w:val="left"/>
      <w:pPr>
        <w:ind w:left="0" w:firstLine="851"/>
      </w:pPr>
      <w:rPr>
        <w:rFonts w:ascii="Arial" w:hAnsi="Arial" w:hint="default"/>
        <w:b/>
        <w:i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u w:val="none"/>
        <w:vertAlign w:val="baseline"/>
      </w:rPr>
    </w:lvl>
    <w:lvl w:ilvl="3">
      <w:start w:val="1"/>
      <w:numFmt w:val="decimal"/>
      <w:pStyle w:val="4"/>
      <w:suff w:val="space"/>
      <w:lvlText w:val="%1.%2.%3.%4"/>
      <w:lvlJc w:val="left"/>
      <w:pPr>
        <w:ind w:left="0" w:firstLine="851"/>
      </w:pPr>
      <w:rPr>
        <w:rFonts w:ascii="Arial" w:hAnsi="Arial" w:hint="default"/>
        <w:b w:val="0"/>
        <w:i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u w:val="none"/>
        <w:vertAlign w:val="baseline"/>
      </w:rPr>
    </w:lvl>
    <w:lvl w:ilvl="4">
      <w:start w:val="1"/>
      <w:numFmt w:val="decimal"/>
      <w:pStyle w:val="5"/>
      <w:suff w:val="space"/>
      <w:lvlText w:val="%1.%2.%3.%4.%5"/>
      <w:lvlJc w:val="left"/>
      <w:pPr>
        <w:ind w:left="0" w:firstLine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u w:val="none"/>
        <w:vertAlign w:val="baseline"/>
      </w:rPr>
    </w:lvl>
    <w:lvl w:ilvl="5">
      <w:start w:val="1"/>
      <w:numFmt w:val="none"/>
      <w:lvlRestart w:val="0"/>
      <w:pStyle w:val="6"/>
      <w:suff w:val="space"/>
      <w:lvlText w:val="Приложение"/>
      <w:lvlJc w:val="left"/>
      <w:pPr>
        <w:ind w:left="3686" w:firstLine="851"/>
      </w:pPr>
      <w:rPr>
        <w:rFonts w:ascii="Arial" w:hAnsi="Arial" w:hint="default"/>
        <w:b/>
        <w:i w:val="0"/>
        <w:caps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u w:val="none"/>
        <w:vertAlign w:val="baseline"/>
      </w:rPr>
    </w:lvl>
    <w:lvl w:ilvl="6">
      <w:start w:val="1"/>
      <w:numFmt w:val="none"/>
      <w:lvlRestart w:val="0"/>
      <w:suff w:val="nothing"/>
      <w:lvlText w:val="не используется"/>
      <w:lvlJc w:val="left"/>
      <w:pPr>
        <w:ind w:left="0" w:firstLine="851"/>
      </w:pPr>
      <w:rPr>
        <w:rFonts w:hint="default"/>
      </w:rPr>
    </w:lvl>
    <w:lvl w:ilvl="7">
      <w:start w:val="1"/>
      <w:numFmt w:val="none"/>
      <w:lvlRestart w:val="0"/>
      <w:suff w:val="nothing"/>
      <w:lvlText w:val="не используется"/>
      <w:lvlJc w:val="left"/>
      <w:pPr>
        <w:ind w:left="0" w:firstLine="851"/>
      </w:pPr>
      <w:rPr>
        <w:rFonts w:hint="default"/>
      </w:rPr>
    </w:lvl>
    <w:lvl w:ilvl="8">
      <w:start w:val="1"/>
      <w:numFmt w:val="none"/>
      <w:lvlRestart w:val="0"/>
      <w:suff w:val="nothing"/>
      <w:lvlText w:val="не используется"/>
      <w:lvlJc w:val="left"/>
      <w:pPr>
        <w:ind w:left="0" w:firstLine="851"/>
      </w:pPr>
      <w:rPr>
        <w:rFonts w:hint="default"/>
      </w:rPr>
    </w:lvl>
  </w:abstractNum>
  <w:abstractNum w:abstractNumId="7" w15:restartNumberingAfterBreak="0">
    <w:nsid w:val="6FFF58A7"/>
    <w:multiLevelType w:val="hybridMultilevel"/>
    <w:tmpl w:val="A92ED58C"/>
    <w:lvl w:ilvl="0" w:tplc="8AE88EBE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8" w15:restartNumberingAfterBreak="0">
    <w:nsid w:val="767C564D"/>
    <w:multiLevelType w:val="multilevel"/>
    <w:tmpl w:val="0E2629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D614A51"/>
    <w:multiLevelType w:val="multilevel"/>
    <w:tmpl w:val="AEE290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5"/>
  </w:num>
  <w:num w:numId="3">
    <w:abstractNumId w:val="4"/>
  </w:num>
  <w:num w:numId="4">
    <w:abstractNumId w:val="6"/>
  </w:num>
  <w:num w:numId="5">
    <w:abstractNumId w:val="6"/>
  </w:num>
  <w:num w:numId="6">
    <w:abstractNumId w:val="6"/>
  </w:num>
  <w:num w:numId="7">
    <w:abstractNumId w:val="6"/>
  </w:num>
  <w:num w:numId="8">
    <w:abstractNumId w:val="6"/>
  </w:num>
  <w:num w:numId="9">
    <w:abstractNumId w:val="6"/>
  </w:num>
  <w:num w:numId="10">
    <w:abstractNumId w:val="6"/>
  </w:num>
  <w:num w:numId="11">
    <w:abstractNumId w:val="6"/>
  </w:num>
  <w:num w:numId="12">
    <w:abstractNumId w:val="6"/>
  </w:num>
  <w:num w:numId="13">
    <w:abstractNumId w:val="8"/>
  </w:num>
  <w:num w:numId="14">
    <w:abstractNumId w:val="2"/>
  </w:num>
  <w:num w:numId="15">
    <w:abstractNumId w:val="1"/>
  </w:num>
  <w:num w:numId="16">
    <w:abstractNumId w:val="9"/>
  </w:num>
  <w:num w:numId="17">
    <w:abstractNumId w:val="0"/>
  </w:num>
  <w:num w:numId="18">
    <w:abstractNumId w:val="7"/>
  </w:num>
  <w:num w:numId="1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47FC"/>
    <w:rsid w:val="00006BA5"/>
    <w:rsid w:val="000130D0"/>
    <w:rsid w:val="0001706E"/>
    <w:rsid w:val="00035BD5"/>
    <w:rsid w:val="0004146A"/>
    <w:rsid w:val="000432B8"/>
    <w:rsid w:val="00055379"/>
    <w:rsid w:val="00055B93"/>
    <w:rsid w:val="00060BAD"/>
    <w:rsid w:val="00070174"/>
    <w:rsid w:val="00073643"/>
    <w:rsid w:val="00074406"/>
    <w:rsid w:val="00074677"/>
    <w:rsid w:val="000776DD"/>
    <w:rsid w:val="00084CBA"/>
    <w:rsid w:val="00086F7E"/>
    <w:rsid w:val="00087D98"/>
    <w:rsid w:val="00090F80"/>
    <w:rsid w:val="00094177"/>
    <w:rsid w:val="000A0001"/>
    <w:rsid w:val="000A3094"/>
    <w:rsid w:val="000A6621"/>
    <w:rsid w:val="000B3175"/>
    <w:rsid w:val="000B3613"/>
    <w:rsid w:val="000B7F69"/>
    <w:rsid w:val="000C1A0D"/>
    <w:rsid w:val="000D0815"/>
    <w:rsid w:val="000D5A6C"/>
    <w:rsid w:val="000F4999"/>
    <w:rsid w:val="001030D7"/>
    <w:rsid w:val="00105FEA"/>
    <w:rsid w:val="00112B71"/>
    <w:rsid w:val="0011524A"/>
    <w:rsid w:val="00116DA6"/>
    <w:rsid w:val="00122B2C"/>
    <w:rsid w:val="00142572"/>
    <w:rsid w:val="00144508"/>
    <w:rsid w:val="00150896"/>
    <w:rsid w:val="00153186"/>
    <w:rsid w:val="001576A6"/>
    <w:rsid w:val="00171EDE"/>
    <w:rsid w:val="00174D45"/>
    <w:rsid w:val="001761F2"/>
    <w:rsid w:val="00177167"/>
    <w:rsid w:val="001812F2"/>
    <w:rsid w:val="001954F7"/>
    <w:rsid w:val="001A2476"/>
    <w:rsid w:val="001B5C72"/>
    <w:rsid w:val="001D231D"/>
    <w:rsid w:val="001E2AE7"/>
    <w:rsid w:val="001E32F0"/>
    <w:rsid w:val="001E4C08"/>
    <w:rsid w:val="001E653B"/>
    <w:rsid w:val="001E6620"/>
    <w:rsid w:val="001F784B"/>
    <w:rsid w:val="0020467F"/>
    <w:rsid w:val="00210056"/>
    <w:rsid w:val="00213417"/>
    <w:rsid w:val="00214719"/>
    <w:rsid w:val="00220C75"/>
    <w:rsid w:val="00223657"/>
    <w:rsid w:val="0023791A"/>
    <w:rsid w:val="0025369B"/>
    <w:rsid w:val="00254FD0"/>
    <w:rsid w:val="0026070C"/>
    <w:rsid w:val="0026386E"/>
    <w:rsid w:val="00265DAB"/>
    <w:rsid w:val="00271940"/>
    <w:rsid w:val="0027386B"/>
    <w:rsid w:val="00274C0B"/>
    <w:rsid w:val="00275785"/>
    <w:rsid w:val="00295106"/>
    <w:rsid w:val="002954E8"/>
    <w:rsid w:val="00297E66"/>
    <w:rsid w:val="002A28DA"/>
    <w:rsid w:val="002A4210"/>
    <w:rsid w:val="002B0B50"/>
    <w:rsid w:val="002B3DD8"/>
    <w:rsid w:val="002C156D"/>
    <w:rsid w:val="002C2ED5"/>
    <w:rsid w:val="002E2D5C"/>
    <w:rsid w:val="002E7DDE"/>
    <w:rsid w:val="002F2DFB"/>
    <w:rsid w:val="003008C6"/>
    <w:rsid w:val="003056EB"/>
    <w:rsid w:val="00306F3A"/>
    <w:rsid w:val="0031773B"/>
    <w:rsid w:val="003217E0"/>
    <w:rsid w:val="00325713"/>
    <w:rsid w:val="00326FE0"/>
    <w:rsid w:val="00327F66"/>
    <w:rsid w:val="003355E6"/>
    <w:rsid w:val="00335AB9"/>
    <w:rsid w:val="00344E8F"/>
    <w:rsid w:val="003513C1"/>
    <w:rsid w:val="00361047"/>
    <w:rsid w:val="00364708"/>
    <w:rsid w:val="003648C5"/>
    <w:rsid w:val="00370D51"/>
    <w:rsid w:val="00372B93"/>
    <w:rsid w:val="003801A9"/>
    <w:rsid w:val="0038141F"/>
    <w:rsid w:val="00384ACA"/>
    <w:rsid w:val="0038541C"/>
    <w:rsid w:val="0039045C"/>
    <w:rsid w:val="003A1FA1"/>
    <w:rsid w:val="003A4B84"/>
    <w:rsid w:val="003A4FDE"/>
    <w:rsid w:val="003B64A3"/>
    <w:rsid w:val="003B7D39"/>
    <w:rsid w:val="003C263E"/>
    <w:rsid w:val="003C3595"/>
    <w:rsid w:val="003C4695"/>
    <w:rsid w:val="003D1CFD"/>
    <w:rsid w:val="003D2CEA"/>
    <w:rsid w:val="003D2FC2"/>
    <w:rsid w:val="003E45BE"/>
    <w:rsid w:val="003E4D35"/>
    <w:rsid w:val="003E6E95"/>
    <w:rsid w:val="003F0420"/>
    <w:rsid w:val="003F252E"/>
    <w:rsid w:val="003F5ABB"/>
    <w:rsid w:val="0040068F"/>
    <w:rsid w:val="00404D95"/>
    <w:rsid w:val="0040603A"/>
    <w:rsid w:val="00410864"/>
    <w:rsid w:val="00415F7B"/>
    <w:rsid w:val="00417969"/>
    <w:rsid w:val="00431F3E"/>
    <w:rsid w:val="00436C84"/>
    <w:rsid w:val="00447E52"/>
    <w:rsid w:val="00462140"/>
    <w:rsid w:val="00473301"/>
    <w:rsid w:val="00474FA5"/>
    <w:rsid w:val="0047694B"/>
    <w:rsid w:val="00476E70"/>
    <w:rsid w:val="004856FD"/>
    <w:rsid w:val="00486123"/>
    <w:rsid w:val="0049332C"/>
    <w:rsid w:val="00496EF2"/>
    <w:rsid w:val="004A2F2B"/>
    <w:rsid w:val="004B2131"/>
    <w:rsid w:val="004B21E6"/>
    <w:rsid w:val="004B4C0F"/>
    <w:rsid w:val="004B5505"/>
    <w:rsid w:val="004B5B02"/>
    <w:rsid w:val="004B67B8"/>
    <w:rsid w:val="004C354B"/>
    <w:rsid w:val="004C731E"/>
    <w:rsid w:val="004D1E09"/>
    <w:rsid w:val="004D3014"/>
    <w:rsid w:val="004E474D"/>
    <w:rsid w:val="004F5FE1"/>
    <w:rsid w:val="00500F54"/>
    <w:rsid w:val="00501156"/>
    <w:rsid w:val="00504EFE"/>
    <w:rsid w:val="0050588E"/>
    <w:rsid w:val="00505A56"/>
    <w:rsid w:val="005155FB"/>
    <w:rsid w:val="00521FE0"/>
    <w:rsid w:val="005301BE"/>
    <w:rsid w:val="00532A5F"/>
    <w:rsid w:val="00542371"/>
    <w:rsid w:val="005446FD"/>
    <w:rsid w:val="0056095E"/>
    <w:rsid w:val="00563174"/>
    <w:rsid w:val="0056437E"/>
    <w:rsid w:val="00565284"/>
    <w:rsid w:val="00566E95"/>
    <w:rsid w:val="00567EE6"/>
    <w:rsid w:val="00571368"/>
    <w:rsid w:val="00571DF5"/>
    <w:rsid w:val="0057265E"/>
    <w:rsid w:val="00575DD2"/>
    <w:rsid w:val="005766A8"/>
    <w:rsid w:val="00581D30"/>
    <w:rsid w:val="0058540C"/>
    <w:rsid w:val="00586E5C"/>
    <w:rsid w:val="00587F86"/>
    <w:rsid w:val="00590B39"/>
    <w:rsid w:val="005A28BF"/>
    <w:rsid w:val="005A65EC"/>
    <w:rsid w:val="005B0EE5"/>
    <w:rsid w:val="005B3294"/>
    <w:rsid w:val="005B6A8B"/>
    <w:rsid w:val="005B6B2D"/>
    <w:rsid w:val="005C5E7B"/>
    <w:rsid w:val="005D4996"/>
    <w:rsid w:val="005E34A9"/>
    <w:rsid w:val="005E3A93"/>
    <w:rsid w:val="005F09AF"/>
    <w:rsid w:val="005F0B9F"/>
    <w:rsid w:val="005F39A5"/>
    <w:rsid w:val="00603C2F"/>
    <w:rsid w:val="0061457B"/>
    <w:rsid w:val="0062271B"/>
    <w:rsid w:val="00631834"/>
    <w:rsid w:val="00632015"/>
    <w:rsid w:val="006417E7"/>
    <w:rsid w:val="0065153B"/>
    <w:rsid w:val="00655D00"/>
    <w:rsid w:val="00655FD7"/>
    <w:rsid w:val="006809EB"/>
    <w:rsid w:val="006929DE"/>
    <w:rsid w:val="006A2291"/>
    <w:rsid w:val="006A3BAF"/>
    <w:rsid w:val="006B075F"/>
    <w:rsid w:val="006C641B"/>
    <w:rsid w:val="006C6F00"/>
    <w:rsid w:val="006E309F"/>
    <w:rsid w:val="006E40C7"/>
    <w:rsid w:val="006E469B"/>
    <w:rsid w:val="006E670E"/>
    <w:rsid w:val="006F3BD9"/>
    <w:rsid w:val="006F42FB"/>
    <w:rsid w:val="00701249"/>
    <w:rsid w:val="00701D8A"/>
    <w:rsid w:val="0070749F"/>
    <w:rsid w:val="0071197D"/>
    <w:rsid w:val="00730ED4"/>
    <w:rsid w:val="00736BFD"/>
    <w:rsid w:val="00752D13"/>
    <w:rsid w:val="00754A27"/>
    <w:rsid w:val="007556D0"/>
    <w:rsid w:val="00755CA0"/>
    <w:rsid w:val="00756D53"/>
    <w:rsid w:val="00764FC0"/>
    <w:rsid w:val="00767C96"/>
    <w:rsid w:val="00772DE4"/>
    <w:rsid w:val="007810B3"/>
    <w:rsid w:val="00786FDB"/>
    <w:rsid w:val="00787CA5"/>
    <w:rsid w:val="007B6510"/>
    <w:rsid w:val="007C3F58"/>
    <w:rsid w:val="007C49C4"/>
    <w:rsid w:val="007C6D30"/>
    <w:rsid w:val="007D393E"/>
    <w:rsid w:val="007D6DE4"/>
    <w:rsid w:val="007F1B8D"/>
    <w:rsid w:val="008011F3"/>
    <w:rsid w:val="008012F7"/>
    <w:rsid w:val="00814916"/>
    <w:rsid w:val="00826933"/>
    <w:rsid w:val="0083163A"/>
    <w:rsid w:val="00840E87"/>
    <w:rsid w:val="008447FC"/>
    <w:rsid w:val="0085169A"/>
    <w:rsid w:val="00851D1A"/>
    <w:rsid w:val="00856604"/>
    <w:rsid w:val="00856AEE"/>
    <w:rsid w:val="00864250"/>
    <w:rsid w:val="00866BF8"/>
    <w:rsid w:val="0087284C"/>
    <w:rsid w:val="00873C07"/>
    <w:rsid w:val="00881714"/>
    <w:rsid w:val="00894EAF"/>
    <w:rsid w:val="00894F9D"/>
    <w:rsid w:val="0089523C"/>
    <w:rsid w:val="008A3807"/>
    <w:rsid w:val="008A4D66"/>
    <w:rsid w:val="008A5E00"/>
    <w:rsid w:val="008B02F4"/>
    <w:rsid w:val="008C12BD"/>
    <w:rsid w:val="008D1E51"/>
    <w:rsid w:val="008E0C9E"/>
    <w:rsid w:val="008F09AD"/>
    <w:rsid w:val="008F5F85"/>
    <w:rsid w:val="009029AF"/>
    <w:rsid w:val="00902ECF"/>
    <w:rsid w:val="00903B79"/>
    <w:rsid w:val="009110EA"/>
    <w:rsid w:val="00914608"/>
    <w:rsid w:val="009266F8"/>
    <w:rsid w:val="00931834"/>
    <w:rsid w:val="0093657A"/>
    <w:rsid w:val="0094186E"/>
    <w:rsid w:val="00943B88"/>
    <w:rsid w:val="00945E60"/>
    <w:rsid w:val="00952C9E"/>
    <w:rsid w:val="00953172"/>
    <w:rsid w:val="00961486"/>
    <w:rsid w:val="009631F8"/>
    <w:rsid w:val="00963CFE"/>
    <w:rsid w:val="009746A4"/>
    <w:rsid w:val="009823EE"/>
    <w:rsid w:val="00990B36"/>
    <w:rsid w:val="00993CA1"/>
    <w:rsid w:val="009942BB"/>
    <w:rsid w:val="00997C55"/>
    <w:rsid w:val="009A34C4"/>
    <w:rsid w:val="009A62C3"/>
    <w:rsid w:val="009B0B10"/>
    <w:rsid w:val="009B504E"/>
    <w:rsid w:val="009B777F"/>
    <w:rsid w:val="009C0014"/>
    <w:rsid w:val="009C0762"/>
    <w:rsid w:val="009C27BE"/>
    <w:rsid w:val="009C72D5"/>
    <w:rsid w:val="009D0CF3"/>
    <w:rsid w:val="009D1825"/>
    <w:rsid w:val="009D3E69"/>
    <w:rsid w:val="009E0E3B"/>
    <w:rsid w:val="009E733C"/>
    <w:rsid w:val="009E7B77"/>
    <w:rsid w:val="00A04F29"/>
    <w:rsid w:val="00A1663F"/>
    <w:rsid w:val="00A17966"/>
    <w:rsid w:val="00A23D89"/>
    <w:rsid w:val="00A27536"/>
    <w:rsid w:val="00A34F41"/>
    <w:rsid w:val="00A3555F"/>
    <w:rsid w:val="00A46DE7"/>
    <w:rsid w:val="00A56806"/>
    <w:rsid w:val="00A62D9E"/>
    <w:rsid w:val="00A73887"/>
    <w:rsid w:val="00A75A0C"/>
    <w:rsid w:val="00A77EDD"/>
    <w:rsid w:val="00A8042D"/>
    <w:rsid w:val="00A80EA3"/>
    <w:rsid w:val="00A870F0"/>
    <w:rsid w:val="00AA1B36"/>
    <w:rsid w:val="00AA2EDB"/>
    <w:rsid w:val="00AA5626"/>
    <w:rsid w:val="00AA5726"/>
    <w:rsid w:val="00AC4F7A"/>
    <w:rsid w:val="00AC7912"/>
    <w:rsid w:val="00AD3067"/>
    <w:rsid w:val="00AD5BB3"/>
    <w:rsid w:val="00AD67EE"/>
    <w:rsid w:val="00AD7A5C"/>
    <w:rsid w:val="00AE4470"/>
    <w:rsid w:val="00AE4CA9"/>
    <w:rsid w:val="00AE5484"/>
    <w:rsid w:val="00AE6EC6"/>
    <w:rsid w:val="00AF1809"/>
    <w:rsid w:val="00AF4C61"/>
    <w:rsid w:val="00AF614E"/>
    <w:rsid w:val="00AF63BD"/>
    <w:rsid w:val="00AF6699"/>
    <w:rsid w:val="00AF6BEA"/>
    <w:rsid w:val="00B055F0"/>
    <w:rsid w:val="00B13A96"/>
    <w:rsid w:val="00B14262"/>
    <w:rsid w:val="00B170C1"/>
    <w:rsid w:val="00B24299"/>
    <w:rsid w:val="00B31D45"/>
    <w:rsid w:val="00B34245"/>
    <w:rsid w:val="00B35C57"/>
    <w:rsid w:val="00B416E2"/>
    <w:rsid w:val="00B41A1E"/>
    <w:rsid w:val="00B426D6"/>
    <w:rsid w:val="00B430DF"/>
    <w:rsid w:val="00B6246A"/>
    <w:rsid w:val="00B7216C"/>
    <w:rsid w:val="00B75190"/>
    <w:rsid w:val="00B824D0"/>
    <w:rsid w:val="00B90567"/>
    <w:rsid w:val="00B94FCE"/>
    <w:rsid w:val="00B95887"/>
    <w:rsid w:val="00B96F42"/>
    <w:rsid w:val="00BA3F8C"/>
    <w:rsid w:val="00BA7F0E"/>
    <w:rsid w:val="00BB1C1A"/>
    <w:rsid w:val="00BE2856"/>
    <w:rsid w:val="00BE518D"/>
    <w:rsid w:val="00BF39FA"/>
    <w:rsid w:val="00C029AF"/>
    <w:rsid w:val="00C0480C"/>
    <w:rsid w:val="00C148B8"/>
    <w:rsid w:val="00C17458"/>
    <w:rsid w:val="00C2390C"/>
    <w:rsid w:val="00C245BC"/>
    <w:rsid w:val="00C2716F"/>
    <w:rsid w:val="00C2748C"/>
    <w:rsid w:val="00C3094B"/>
    <w:rsid w:val="00C34075"/>
    <w:rsid w:val="00C34ADE"/>
    <w:rsid w:val="00C419CA"/>
    <w:rsid w:val="00C46DCA"/>
    <w:rsid w:val="00C526F8"/>
    <w:rsid w:val="00C53D58"/>
    <w:rsid w:val="00C55CA6"/>
    <w:rsid w:val="00C641CE"/>
    <w:rsid w:val="00C67094"/>
    <w:rsid w:val="00C70352"/>
    <w:rsid w:val="00C709DC"/>
    <w:rsid w:val="00C8549D"/>
    <w:rsid w:val="00C918DD"/>
    <w:rsid w:val="00CB098F"/>
    <w:rsid w:val="00CB2FBA"/>
    <w:rsid w:val="00CB37D5"/>
    <w:rsid w:val="00CB3FC4"/>
    <w:rsid w:val="00CB593B"/>
    <w:rsid w:val="00CB72AC"/>
    <w:rsid w:val="00CD3C0D"/>
    <w:rsid w:val="00CD64C9"/>
    <w:rsid w:val="00CD6925"/>
    <w:rsid w:val="00CE3803"/>
    <w:rsid w:val="00CE3C7C"/>
    <w:rsid w:val="00CE78E0"/>
    <w:rsid w:val="00CF5859"/>
    <w:rsid w:val="00D11D6C"/>
    <w:rsid w:val="00D15992"/>
    <w:rsid w:val="00D22D31"/>
    <w:rsid w:val="00D2520A"/>
    <w:rsid w:val="00D334EE"/>
    <w:rsid w:val="00D35081"/>
    <w:rsid w:val="00D442EE"/>
    <w:rsid w:val="00D52BB2"/>
    <w:rsid w:val="00D532A4"/>
    <w:rsid w:val="00D57935"/>
    <w:rsid w:val="00D62F18"/>
    <w:rsid w:val="00D63D58"/>
    <w:rsid w:val="00D64143"/>
    <w:rsid w:val="00D6465F"/>
    <w:rsid w:val="00D67B6D"/>
    <w:rsid w:val="00D77F5B"/>
    <w:rsid w:val="00D94F92"/>
    <w:rsid w:val="00D9547D"/>
    <w:rsid w:val="00D971FA"/>
    <w:rsid w:val="00DA02CB"/>
    <w:rsid w:val="00DA30C5"/>
    <w:rsid w:val="00DB1A80"/>
    <w:rsid w:val="00DB5DA1"/>
    <w:rsid w:val="00DB6259"/>
    <w:rsid w:val="00DB7177"/>
    <w:rsid w:val="00DC209F"/>
    <w:rsid w:val="00DC2967"/>
    <w:rsid w:val="00DC5437"/>
    <w:rsid w:val="00DD2C4A"/>
    <w:rsid w:val="00DD34F0"/>
    <w:rsid w:val="00DE0EFF"/>
    <w:rsid w:val="00DE6EA7"/>
    <w:rsid w:val="00DF2E6E"/>
    <w:rsid w:val="00DF5BC5"/>
    <w:rsid w:val="00E028EE"/>
    <w:rsid w:val="00E11D71"/>
    <w:rsid w:val="00E229FB"/>
    <w:rsid w:val="00E27B04"/>
    <w:rsid w:val="00E32E31"/>
    <w:rsid w:val="00E343EF"/>
    <w:rsid w:val="00E450B3"/>
    <w:rsid w:val="00E50368"/>
    <w:rsid w:val="00E53893"/>
    <w:rsid w:val="00E62035"/>
    <w:rsid w:val="00E6219C"/>
    <w:rsid w:val="00E76BC2"/>
    <w:rsid w:val="00E82A08"/>
    <w:rsid w:val="00E83A94"/>
    <w:rsid w:val="00E85088"/>
    <w:rsid w:val="00EA4ACC"/>
    <w:rsid w:val="00EA4D50"/>
    <w:rsid w:val="00EB191C"/>
    <w:rsid w:val="00EB4618"/>
    <w:rsid w:val="00EB74D0"/>
    <w:rsid w:val="00ED6615"/>
    <w:rsid w:val="00ED7678"/>
    <w:rsid w:val="00EE15C1"/>
    <w:rsid w:val="00EE55C3"/>
    <w:rsid w:val="00EE7F40"/>
    <w:rsid w:val="00EF53FC"/>
    <w:rsid w:val="00F05933"/>
    <w:rsid w:val="00F06F66"/>
    <w:rsid w:val="00F21493"/>
    <w:rsid w:val="00F21BC3"/>
    <w:rsid w:val="00F247E7"/>
    <w:rsid w:val="00F25C03"/>
    <w:rsid w:val="00F305D2"/>
    <w:rsid w:val="00F34982"/>
    <w:rsid w:val="00F45E19"/>
    <w:rsid w:val="00F728FB"/>
    <w:rsid w:val="00F7792A"/>
    <w:rsid w:val="00F81DBB"/>
    <w:rsid w:val="00F87DCF"/>
    <w:rsid w:val="00F91BC2"/>
    <w:rsid w:val="00F92B3B"/>
    <w:rsid w:val="00F9434B"/>
    <w:rsid w:val="00F943FB"/>
    <w:rsid w:val="00F9638F"/>
    <w:rsid w:val="00FE0FBE"/>
    <w:rsid w:val="00FE2914"/>
    <w:rsid w:val="00FE2AC9"/>
    <w:rsid w:val="00FE56FD"/>
    <w:rsid w:val="00FE6312"/>
    <w:rsid w:val="00FF0D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5466C6"/>
  <w15:docId w15:val="{3057B205-39F2-4857-BBF8-4AC6BEF631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Theme="minorHAnsi" w:hAnsi="Arial" w:cstheme="minorBidi"/>
        <w:sz w:val="24"/>
        <w:szCs w:val="24"/>
        <w:lang w:val="ru-RU" w:eastAsia="en-US" w:bidi="ar-SA"/>
      </w:rPr>
    </w:rPrDefault>
    <w:pPrDefault>
      <w:pPr>
        <w:spacing w:line="276" w:lineRule="auto"/>
        <w:ind w:firstLine="851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aliases w:val="ПФ-текст"/>
    <w:qFormat/>
    <w:rsid w:val="00DD34F0"/>
  </w:style>
  <w:style w:type="paragraph" w:styleId="1">
    <w:name w:val="heading 1"/>
    <w:aliases w:val="ПФ-Заг1"/>
    <w:next w:val="a"/>
    <w:link w:val="10"/>
    <w:uiPriority w:val="9"/>
    <w:qFormat/>
    <w:rsid w:val="006E309F"/>
    <w:pPr>
      <w:keepNext/>
      <w:keepLines/>
      <w:pageBreakBefore/>
      <w:numPr>
        <w:numId w:val="12"/>
      </w:numPr>
      <w:spacing w:before="240" w:after="240"/>
      <w:outlineLvl w:val="0"/>
    </w:pPr>
    <w:rPr>
      <w:rFonts w:eastAsia="Times New Roman" w:cs="Times New Roman"/>
      <w:b/>
      <w:caps/>
      <w:szCs w:val="32"/>
    </w:rPr>
  </w:style>
  <w:style w:type="paragraph" w:styleId="2">
    <w:name w:val="heading 2"/>
    <w:aliases w:val="ПФ-Заг2"/>
    <w:next w:val="a"/>
    <w:link w:val="20"/>
    <w:uiPriority w:val="9"/>
    <w:qFormat/>
    <w:rsid w:val="006E309F"/>
    <w:pPr>
      <w:keepNext/>
      <w:keepLines/>
      <w:numPr>
        <w:ilvl w:val="1"/>
        <w:numId w:val="12"/>
      </w:numPr>
      <w:spacing w:before="240" w:after="240"/>
      <w:outlineLvl w:val="1"/>
    </w:pPr>
    <w:rPr>
      <w:rFonts w:eastAsia="Times New Roman" w:cs="Times New Roman"/>
      <w:b/>
      <w:szCs w:val="26"/>
    </w:rPr>
  </w:style>
  <w:style w:type="paragraph" w:styleId="3">
    <w:name w:val="heading 3"/>
    <w:aliases w:val="ПФ-Заг3"/>
    <w:next w:val="a"/>
    <w:link w:val="30"/>
    <w:uiPriority w:val="9"/>
    <w:qFormat/>
    <w:rsid w:val="006E309F"/>
    <w:pPr>
      <w:keepNext/>
      <w:keepLines/>
      <w:numPr>
        <w:ilvl w:val="2"/>
        <w:numId w:val="12"/>
      </w:numPr>
      <w:spacing w:before="240" w:after="240"/>
      <w:outlineLvl w:val="2"/>
    </w:pPr>
    <w:rPr>
      <w:rFonts w:eastAsia="Times New Roman" w:cs="Times New Roman"/>
      <w:b/>
      <w:i/>
    </w:rPr>
  </w:style>
  <w:style w:type="paragraph" w:styleId="4">
    <w:name w:val="heading 4"/>
    <w:aliases w:val="ПФ-Заг4"/>
    <w:next w:val="a"/>
    <w:link w:val="40"/>
    <w:uiPriority w:val="9"/>
    <w:qFormat/>
    <w:rsid w:val="006E309F"/>
    <w:pPr>
      <w:keepNext/>
      <w:keepLines/>
      <w:numPr>
        <w:ilvl w:val="3"/>
        <w:numId w:val="12"/>
      </w:numPr>
      <w:spacing w:before="240" w:after="240"/>
      <w:outlineLvl w:val="3"/>
    </w:pPr>
    <w:rPr>
      <w:rFonts w:eastAsia="Times New Roman" w:cs="Times New Roman"/>
      <w:i/>
      <w:iCs/>
    </w:rPr>
  </w:style>
  <w:style w:type="paragraph" w:styleId="5">
    <w:name w:val="heading 5"/>
    <w:aliases w:val="ПФ-Заг5"/>
    <w:next w:val="a"/>
    <w:link w:val="50"/>
    <w:uiPriority w:val="9"/>
    <w:qFormat/>
    <w:rsid w:val="006E309F"/>
    <w:pPr>
      <w:keepNext/>
      <w:keepLines/>
      <w:numPr>
        <w:ilvl w:val="4"/>
        <w:numId w:val="12"/>
      </w:numPr>
      <w:spacing w:before="240" w:after="240"/>
      <w:outlineLvl w:val="4"/>
    </w:pPr>
    <w:rPr>
      <w:rFonts w:eastAsia="Times New Roman" w:cs="Times New Roman"/>
    </w:rPr>
  </w:style>
  <w:style w:type="paragraph" w:styleId="6">
    <w:name w:val="heading 6"/>
    <w:aliases w:val="ПФ-ПРИЛ"/>
    <w:next w:val="a"/>
    <w:link w:val="60"/>
    <w:uiPriority w:val="9"/>
    <w:qFormat/>
    <w:rsid w:val="006E309F"/>
    <w:pPr>
      <w:keepNext/>
      <w:keepLines/>
      <w:pageBreakBefore/>
      <w:numPr>
        <w:ilvl w:val="5"/>
        <w:numId w:val="12"/>
      </w:numPr>
      <w:spacing w:before="240" w:after="240"/>
      <w:jc w:val="center"/>
      <w:outlineLvl w:val="5"/>
    </w:pPr>
    <w:rPr>
      <w:rFonts w:eastAsia="Times New Roman" w:cs="Times New Roman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aliases w:val="ПФ-таб.текст"/>
    <w:uiPriority w:val="1"/>
    <w:qFormat/>
    <w:rsid w:val="00903B79"/>
    <w:pPr>
      <w:spacing w:line="240" w:lineRule="auto"/>
      <w:ind w:firstLine="0"/>
    </w:pPr>
  </w:style>
  <w:style w:type="character" w:customStyle="1" w:styleId="10">
    <w:name w:val="Заголовок 1 Знак"/>
    <w:aliases w:val="ПФ-Заг1 Знак"/>
    <w:link w:val="1"/>
    <w:uiPriority w:val="9"/>
    <w:rsid w:val="006E309F"/>
    <w:rPr>
      <w:rFonts w:eastAsia="Times New Roman" w:cs="Times New Roman"/>
      <w:b/>
      <w:caps/>
      <w:szCs w:val="32"/>
    </w:rPr>
  </w:style>
  <w:style w:type="character" w:customStyle="1" w:styleId="20">
    <w:name w:val="Заголовок 2 Знак"/>
    <w:aliases w:val="ПФ-Заг2 Знак"/>
    <w:link w:val="2"/>
    <w:uiPriority w:val="9"/>
    <w:rsid w:val="006E309F"/>
    <w:rPr>
      <w:rFonts w:eastAsia="Times New Roman" w:cs="Times New Roman"/>
      <w:b/>
      <w:szCs w:val="26"/>
    </w:rPr>
  </w:style>
  <w:style w:type="character" w:customStyle="1" w:styleId="30">
    <w:name w:val="Заголовок 3 Знак"/>
    <w:aliases w:val="ПФ-Заг3 Знак"/>
    <w:link w:val="3"/>
    <w:uiPriority w:val="9"/>
    <w:rsid w:val="006E309F"/>
    <w:rPr>
      <w:rFonts w:eastAsia="Times New Roman" w:cs="Times New Roman"/>
      <w:b/>
      <w:i/>
    </w:rPr>
  </w:style>
  <w:style w:type="character" w:customStyle="1" w:styleId="40">
    <w:name w:val="Заголовок 4 Знак"/>
    <w:aliases w:val="ПФ-Заг4 Знак"/>
    <w:link w:val="4"/>
    <w:uiPriority w:val="9"/>
    <w:rsid w:val="006E309F"/>
    <w:rPr>
      <w:rFonts w:eastAsia="Times New Roman" w:cs="Times New Roman"/>
      <w:i/>
      <w:iCs/>
    </w:rPr>
  </w:style>
  <w:style w:type="character" w:customStyle="1" w:styleId="50">
    <w:name w:val="Заголовок 5 Знак"/>
    <w:aliases w:val="ПФ-Заг5 Знак"/>
    <w:link w:val="5"/>
    <w:uiPriority w:val="9"/>
    <w:rsid w:val="006E309F"/>
    <w:rPr>
      <w:rFonts w:eastAsia="Times New Roman" w:cs="Times New Roman"/>
    </w:rPr>
  </w:style>
  <w:style w:type="character" w:customStyle="1" w:styleId="60">
    <w:name w:val="Заголовок 6 Знак"/>
    <w:aliases w:val="ПФ-ПРИЛ Знак"/>
    <w:link w:val="6"/>
    <w:uiPriority w:val="9"/>
    <w:rsid w:val="006E309F"/>
    <w:rPr>
      <w:rFonts w:eastAsia="Times New Roman" w:cs="Times New Roman"/>
      <w:b/>
    </w:rPr>
  </w:style>
  <w:style w:type="table" w:styleId="a4">
    <w:name w:val="Table Grid"/>
    <w:aliases w:val="ПФ-стиль табл"/>
    <w:basedOn w:val="a1"/>
    <w:uiPriority w:val="39"/>
    <w:rsid w:val="00DD34F0"/>
    <w:pPr>
      <w:spacing w:line="240" w:lineRule="auto"/>
      <w:jc w:val="center"/>
    </w:pPr>
    <w:tblPr>
      <w:tblBorders>
        <w:top w:val="single" w:sz="12" w:space="0" w:color="auto"/>
        <w:left w:val="single" w:sz="12" w:space="0" w:color="auto"/>
        <w:bottom w:val="single" w:sz="4" w:space="0" w:color="auto"/>
        <w:right w:val="single" w:sz="12" w:space="0" w:color="auto"/>
        <w:insideH w:val="single" w:sz="4" w:space="0" w:color="auto"/>
        <w:insideV w:val="single" w:sz="12" w:space="0" w:color="auto"/>
      </w:tblBorders>
      <w:tblCellMar>
        <w:left w:w="28" w:type="dxa"/>
        <w:right w:w="28" w:type="dxa"/>
      </w:tblCellMar>
    </w:tblPr>
    <w:tcPr>
      <w:vAlign w:val="center"/>
    </w:tcPr>
    <w:tblStylePr w:type="firstRow">
      <w:pPr>
        <w:wordWrap/>
        <w:jc w:val="center"/>
      </w:pPr>
      <w:tblPr/>
      <w:tcPr>
        <w:tc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  <w:tl2br w:val="nil"/>
          <w:tr2bl w:val="nil"/>
        </w:tcBorders>
      </w:tcPr>
    </w:tblStylePr>
    <w:tblStylePr w:type="firstCol">
      <w:pPr>
        <w:wordWrap/>
        <w:jc w:val="left"/>
      </w:pPr>
    </w:tblStylePr>
  </w:style>
  <w:style w:type="paragraph" w:customStyle="1" w:styleId="-0">
    <w:name w:val="ПФ-ПоЦентру"/>
    <w:next w:val="a"/>
    <w:uiPriority w:val="12"/>
    <w:qFormat/>
    <w:rsid w:val="00142572"/>
    <w:pPr>
      <w:spacing w:line="240" w:lineRule="auto"/>
      <w:ind w:firstLine="0"/>
      <w:jc w:val="center"/>
    </w:pPr>
    <w:rPr>
      <w:rFonts w:eastAsia="Calibri" w:cs="Times New Roman"/>
    </w:rPr>
  </w:style>
  <w:style w:type="paragraph" w:customStyle="1" w:styleId="--0">
    <w:name w:val="ПФ-ПоЦентру-Ж"/>
    <w:next w:val="a"/>
    <w:uiPriority w:val="12"/>
    <w:qFormat/>
    <w:rsid w:val="00142572"/>
    <w:pPr>
      <w:spacing w:line="240" w:lineRule="auto"/>
      <w:ind w:firstLine="0"/>
      <w:jc w:val="center"/>
    </w:pPr>
    <w:rPr>
      <w:rFonts w:eastAsia="Calibri" w:cs="Times New Roman"/>
      <w:b/>
    </w:rPr>
  </w:style>
  <w:style w:type="paragraph" w:customStyle="1" w:styleId="---">
    <w:name w:val="ПФ-ПоЦентру-Ж-РЕГИСТР"/>
    <w:next w:val="a"/>
    <w:uiPriority w:val="12"/>
    <w:qFormat/>
    <w:rsid w:val="00142572"/>
    <w:pPr>
      <w:spacing w:after="240" w:line="240" w:lineRule="auto"/>
      <w:ind w:firstLine="0"/>
      <w:jc w:val="center"/>
    </w:pPr>
    <w:rPr>
      <w:rFonts w:eastAsia="Calibri" w:cs="Times New Roman"/>
      <w:b/>
      <w:caps/>
    </w:rPr>
  </w:style>
  <w:style w:type="paragraph" w:customStyle="1" w:styleId="--1">
    <w:name w:val="ПФ-ПоЦентру-РЕГИСТР"/>
    <w:next w:val="a"/>
    <w:uiPriority w:val="12"/>
    <w:qFormat/>
    <w:rsid w:val="00142572"/>
    <w:pPr>
      <w:spacing w:line="240" w:lineRule="auto"/>
      <w:ind w:firstLine="0"/>
      <w:jc w:val="center"/>
    </w:pPr>
    <w:rPr>
      <w:rFonts w:eastAsia="Calibri" w:cs="Times New Roman"/>
      <w:caps/>
    </w:rPr>
  </w:style>
  <w:style w:type="paragraph" w:styleId="a5">
    <w:name w:val="List Paragraph"/>
    <w:basedOn w:val="a"/>
    <w:uiPriority w:val="34"/>
    <w:semiHidden/>
    <w:qFormat/>
    <w:rsid w:val="00DD34F0"/>
    <w:pPr>
      <w:ind w:left="720"/>
      <w:contextualSpacing/>
    </w:pPr>
  </w:style>
  <w:style w:type="numbering" w:customStyle="1" w:styleId="-">
    <w:name w:val="ПФ-список"/>
    <w:basedOn w:val="a2"/>
    <w:uiPriority w:val="99"/>
    <w:rsid w:val="00142572"/>
    <w:pPr>
      <w:numPr>
        <w:numId w:val="2"/>
      </w:numPr>
    </w:pPr>
  </w:style>
  <w:style w:type="numbering" w:customStyle="1" w:styleId="--">
    <w:name w:val="ПФ-список лит-ры"/>
    <w:basedOn w:val="a2"/>
    <w:uiPriority w:val="99"/>
    <w:rsid w:val="00142572"/>
    <w:pPr>
      <w:numPr>
        <w:numId w:val="3"/>
      </w:numPr>
    </w:pPr>
  </w:style>
  <w:style w:type="paragraph" w:styleId="a6">
    <w:name w:val="caption"/>
    <w:aliases w:val="ПФ_Назв.табл"/>
    <w:basedOn w:val="a"/>
    <w:next w:val="a"/>
    <w:uiPriority w:val="35"/>
    <w:unhideWhenUsed/>
    <w:qFormat/>
    <w:rsid w:val="00142572"/>
    <w:pPr>
      <w:keepNext/>
      <w:spacing w:before="240" w:line="240" w:lineRule="auto"/>
      <w:ind w:firstLine="0"/>
    </w:pPr>
    <w:rPr>
      <w:rFonts w:eastAsia="Calibri" w:cs="Times New Roman"/>
      <w:iCs/>
      <w:szCs w:val="18"/>
    </w:rPr>
  </w:style>
  <w:style w:type="paragraph" w:styleId="11">
    <w:name w:val="toc 1"/>
    <w:basedOn w:val="a"/>
    <w:next w:val="a"/>
    <w:autoRedefine/>
    <w:uiPriority w:val="39"/>
    <w:unhideWhenUsed/>
    <w:rsid w:val="00142572"/>
    <w:pPr>
      <w:tabs>
        <w:tab w:val="right" w:pos="9923"/>
      </w:tabs>
      <w:spacing w:before="120" w:after="120" w:line="240" w:lineRule="auto"/>
      <w:ind w:right="567" w:firstLine="0"/>
    </w:pPr>
    <w:rPr>
      <w:rFonts w:eastAsia="Calibri" w:cs="Times New Roman"/>
      <w:caps/>
    </w:rPr>
  </w:style>
  <w:style w:type="paragraph" w:styleId="21">
    <w:name w:val="toc 2"/>
    <w:basedOn w:val="a"/>
    <w:next w:val="a"/>
    <w:autoRedefine/>
    <w:uiPriority w:val="39"/>
    <w:unhideWhenUsed/>
    <w:rsid w:val="00142572"/>
    <w:pPr>
      <w:tabs>
        <w:tab w:val="right" w:pos="9923"/>
      </w:tabs>
      <w:spacing w:line="240" w:lineRule="auto"/>
      <w:ind w:right="567"/>
    </w:pPr>
    <w:rPr>
      <w:rFonts w:eastAsia="Calibri" w:cs="Times New Roman"/>
    </w:rPr>
  </w:style>
  <w:style w:type="paragraph" w:styleId="31">
    <w:name w:val="toc 3"/>
    <w:basedOn w:val="a"/>
    <w:next w:val="a"/>
    <w:autoRedefine/>
    <w:uiPriority w:val="39"/>
    <w:unhideWhenUsed/>
    <w:rsid w:val="00142572"/>
    <w:pPr>
      <w:tabs>
        <w:tab w:val="right" w:pos="9923"/>
      </w:tabs>
      <w:spacing w:line="240" w:lineRule="auto"/>
      <w:ind w:right="567"/>
    </w:pPr>
    <w:rPr>
      <w:rFonts w:eastAsia="Calibri" w:cs="Times New Roman"/>
    </w:rPr>
  </w:style>
  <w:style w:type="paragraph" w:styleId="41">
    <w:name w:val="toc 4"/>
    <w:basedOn w:val="a"/>
    <w:next w:val="a"/>
    <w:autoRedefine/>
    <w:uiPriority w:val="39"/>
    <w:unhideWhenUsed/>
    <w:rsid w:val="00142572"/>
    <w:pPr>
      <w:tabs>
        <w:tab w:val="right" w:pos="9923"/>
      </w:tabs>
      <w:spacing w:line="240" w:lineRule="auto"/>
      <w:ind w:right="567"/>
    </w:pPr>
    <w:rPr>
      <w:rFonts w:eastAsia="Calibri" w:cs="Times New Roman"/>
    </w:rPr>
  </w:style>
  <w:style w:type="paragraph" w:styleId="51">
    <w:name w:val="toc 5"/>
    <w:basedOn w:val="a"/>
    <w:next w:val="a"/>
    <w:autoRedefine/>
    <w:uiPriority w:val="39"/>
    <w:unhideWhenUsed/>
    <w:rsid w:val="00142572"/>
    <w:pPr>
      <w:spacing w:line="240" w:lineRule="auto"/>
      <w:ind w:right="567"/>
    </w:pPr>
    <w:rPr>
      <w:rFonts w:eastAsia="Calibri" w:cs="Times New Roman"/>
    </w:rPr>
  </w:style>
  <w:style w:type="paragraph" w:styleId="61">
    <w:name w:val="toc 6"/>
    <w:basedOn w:val="a"/>
    <w:next w:val="a"/>
    <w:autoRedefine/>
    <w:uiPriority w:val="39"/>
    <w:semiHidden/>
    <w:unhideWhenUsed/>
    <w:rsid w:val="00142572"/>
    <w:pPr>
      <w:tabs>
        <w:tab w:val="right" w:pos="9923"/>
      </w:tabs>
      <w:spacing w:before="120" w:after="120" w:line="240" w:lineRule="auto"/>
      <w:ind w:right="567" w:firstLine="0"/>
    </w:pPr>
    <w:rPr>
      <w:rFonts w:eastAsia="Calibri" w:cs="Times New Roman"/>
    </w:rPr>
  </w:style>
  <w:style w:type="paragraph" w:styleId="a7">
    <w:name w:val="TOC Heading"/>
    <w:aliases w:val="ПФ-Заголовок оглавления"/>
    <w:basedOn w:val="1"/>
    <w:next w:val="a"/>
    <w:uiPriority w:val="39"/>
    <w:rsid w:val="00142572"/>
    <w:pPr>
      <w:keepLines w:val="0"/>
      <w:pageBreakBefore w:val="0"/>
      <w:numPr>
        <w:numId w:val="0"/>
      </w:numPr>
      <w:spacing w:before="0" w:line="240" w:lineRule="auto"/>
      <w:jc w:val="center"/>
      <w:outlineLvl w:val="9"/>
    </w:pPr>
    <w:rPr>
      <w:bCs/>
      <w:kern w:val="32"/>
    </w:rPr>
  </w:style>
  <w:style w:type="paragraph" w:styleId="a8">
    <w:name w:val="Normal (Web)"/>
    <w:basedOn w:val="a"/>
    <w:uiPriority w:val="99"/>
    <w:unhideWhenUsed/>
    <w:rsid w:val="00631834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lang w:eastAsia="ru-RU"/>
    </w:rPr>
  </w:style>
  <w:style w:type="character" w:styleId="a9">
    <w:name w:val="Strong"/>
    <w:basedOn w:val="a0"/>
    <w:uiPriority w:val="22"/>
    <w:qFormat/>
    <w:rsid w:val="00631834"/>
    <w:rPr>
      <w:b/>
      <w:bCs/>
    </w:rPr>
  </w:style>
  <w:style w:type="character" w:styleId="aa">
    <w:name w:val="Emphasis"/>
    <w:basedOn w:val="a0"/>
    <w:uiPriority w:val="20"/>
    <w:qFormat/>
    <w:rsid w:val="00631834"/>
    <w:rPr>
      <w:i/>
      <w:iCs/>
    </w:rPr>
  </w:style>
  <w:style w:type="character" w:styleId="ab">
    <w:name w:val="Hyperlink"/>
    <w:basedOn w:val="a0"/>
    <w:uiPriority w:val="99"/>
    <w:unhideWhenUsed/>
    <w:rsid w:val="00631834"/>
    <w:rPr>
      <w:color w:val="0000FF"/>
      <w:u w:val="single"/>
    </w:rPr>
  </w:style>
  <w:style w:type="character" w:customStyle="1" w:styleId="22">
    <w:name w:val="Основной текст (2)_"/>
    <w:basedOn w:val="a0"/>
    <w:link w:val="23"/>
    <w:rsid w:val="00856604"/>
    <w:rPr>
      <w:rFonts w:ascii="Sylfaen" w:eastAsia="Sylfaen" w:hAnsi="Sylfaen" w:cs="Sylfaen"/>
      <w:sz w:val="22"/>
      <w:szCs w:val="22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856604"/>
    <w:pPr>
      <w:widowControl w:val="0"/>
      <w:shd w:val="clear" w:color="auto" w:fill="FFFFFF"/>
      <w:spacing w:before="720" w:after="300" w:line="0" w:lineRule="atLeast"/>
      <w:ind w:firstLine="0"/>
      <w:jc w:val="center"/>
    </w:pPr>
    <w:rPr>
      <w:rFonts w:ascii="Sylfaen" w:eastAsia="Sylfaen" w:hAnsi="Sylfaen" w:cs="Sylfaen"/>
      <w:sz w:val="22"/>
      <w:szCs w:val="22"/>
    </w:rPr>
  </w:style>
  <w:style w:type="character" w:customStyle="1" w:styleId="4Exact">
    <w:name w:val="Подпись к картинке (4) Exact"/>
    <w:basedOn w:val="a0"/>
    <w:link w:val="42"/>
    <w:rsid w:val="000A0001"/>
    <w:rPr>
      <w:rFonts w:ascii="Sylfaen" w:eastAsia="Sylfaen" w:hAnsi="Sylfaen" w:cs="Sylfaen"/>
      <w:sz w:val="13"/>
      <w:szCs w:val="13"/>
      <w:shd w:val="clear" w:color="auto" w:fill="FFFFFF"/>
    </w:rPr>
  </w:style>
  <w:style w:type="paragraph" w:customStyle="1" w:styleId="42">
    <w:name w:val="Подпись к картинке (4)"/>
    <w:basedOn w:val="a"/>
    <w:link w:val="4Exact"/>
    <w:rsid w:val="000A0001"/>
    <w:pPr>
      <w:widowControl w:val="0"/>
      <w:shd w:val="clear" w:color="auto" w:fill="FFFFFF"/>
      <w:spacing w:before="60" w:line="0" w:lineRule="atLeast"/>
      <w:ind w:firstLine="0"/>
      <w:jc w:val="left"/>
    </w:pPr>
    <w:rPr>
      <w:rFonts w:ascii="Sylfaen" w:eastAsia="Sylfaen" w:hAnsi="Sylfaen" w:cs="Sylfaen"/>
      <w:sz w:val="13"/>
      <w:szCs w:val="13"/>
    </w:rPr>
  </w:style>
  <w:style w:type="character" w:styleId="ac">
    <w:name w:val="FollowedHyperlink"/>
    <w:basedOn w:val="a0"/>
    <w:uiPriority w:val="99"/>
    <w:semiHidden/>
    <w:unhideWhenUsed/>
    <w:rsid w:val="001A247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6580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0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42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76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25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prioosto@gov70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s://files.utpsp.ru/s/t9KorMSyqkoYTKR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files.utpsp.ru/s/t9KorMSyqkoYTKR" TargetMode="External"/><Relationship Id="rId11" Type="http://schemas.openxmlformats.org/officeDocument/2006/relationships/hyperlink" Target="mailto:nev@green.tsu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dprioosto@gov70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nev@green.tsu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B3E646-B558-49C4-819A-8E6919029D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2</Pages>
  <Words>1108</Words>
  <Characters>6317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Гринева Марина Мансуровна</dc:creator>
  <cp:keywords/>
  <dc:description/>
  <cp:lastModifiedBy>Елена Немировская</cp:lastModifiedBy>
  <cp:revision>3</cp:revision>
  <dcterms:created xsi:type="dcterms:W3CDTF">2026-04-14T03:55:00Z</dcterms:created>
  <dcterms:modified xsi:type="dcterms:W3CDTF">2026-04-14T04:27:00Z</dcterms:modified>
</cp:coreProperties>
</file>