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E57" w:rsidRPr="00E4562F" w:rsidRDefault="006C3FE3" w:rsidP="001F5620">
      <w:pPr>
        <w:spacing w:after="0" w:line="276" w:lineRule="auto"/>
        <w:jc w:val="center"/>
        <w:rPr>
          <w:rFonts w:ascii="PT Astra Serif" w:hAnsi="PT Astra Serif"/>
          <w:b/>
          <w:sz w:val="28"/>
          <w:szCs w:val="28"/>
        </w:rPr>
      </w:pPr>
      <w:r w:rsidRPr="00E4562F">
        <w:rPr>
          <w:rFonts w:ascii="PT Astra Serif" w:hAnsi="PT Astra Serif"/>
          <w:b/>
          <w:sz w:val="28"/>
          <w:szCs w:val="28"/>
        </w:rPr>
        <w:t>Результаты правоприменительной практики осуществления регионального государственного экологического надзора</w:t>
      </w:r>
    </w:p>
    <w:p w:rsidR="006C3FE3" w:rsidRPr="00E4562F" w:rsidRDefault="006C3FE3" w:rsidP="001F5620">
      <w:pPr>
        <w:spacing w:after="0" w:line="276" w:lineRule="auto"/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Style w:val="a3"/>
        <w:tblW w:w="10206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540A58" w:rsidRPr="00E4562F" w:rsidTr="00434FEC">
        <w:tc>
          <w:tcPr>
            <w:tcW w:w="10206" w:type="dxa"/>
          </w:tcPr>
          <w:p w:rsidR="00540A58" w:rsidRPr="00E4562F" w:rsidRDefault="00540A58" w:rsidP="001F5620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4562F">
              <w:rPr>
                <w:rFonts w:ascii="PT Astra Serif" w:hAnsi="PT Astra Serif" w:cs="Times New Roman"/>
                <w:sz w:val="28"/>
                <w:szCs w:val="28"/>
              </w:rPr>
              <w:t>Департамент природных ресурсов и охраны окружающей среды Томской области осуществляет региональный государственный экологический надзор на территории Томской области, за исключением государственного надзора в области охраны и использования особо охраняемых природных территорий регионального значения - государственных природных заказников зоологического профиля.</w:t>
            </w:r>
          </w:p>
          <w:p w:rsidR="00540A58" w:rsidRPr="00E4562F" w:rsidRDefault="00540A58" w:rsidP="001F5620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4562F">
              <w:rPr>
                <w:rFonts w:ascii="PT Astra Serif" w:hAnsi="PT Astra Serif" w:cs="Times New Roman"/>
                <w:sz w:val="28"/>
                <w:szCs w:val="28"/>
              </w:rPr>
              <w:t>Региональный государственный экологический надзор включает в себя осуществление регионального государственного надзора:</w:t>
            </w:r>
          </w:p>
          <w:p w:rsidR="00540A58" w:rsidRPr="00E4562F" w:rsidRDefault="00540A58" w:rsidP="001F5620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4562F">
              <w:rPr>
                <w:rFonts w:ascii="PT Astra Serif" w:hAnsi="PT Astra Serif" w:cs="Times New Roman"/>
                <w:sz w:val="28"/>
                <w:szCs w:val="28"/>
              </w:rPr>
              <w:t>а) за соблюдением законодательства в области охраны окружающей среды на объектах хозяйственной и иной деятельности, за исключением деятельности с использованием объектов, подлежащих федеральному государственному экологическому надзору;</w:t>
            </w:r>
          </w:p>
          <w:p w:rsidR="00540A58" w:rsidRPr="00E4562F" w:rsidRDefault="00540A58" w:rsidP="001F5620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4562F">
              <w:rPr>
                <w:rFonts w:ascii="PT Astra Serif" w:hAnsi="PT Astra Serif" w:cs="Times New Roman"/>
                <w:sz w:val="28"/>
                <w:szCs w:val="28"/>
              </w:rPr>
              <w:t>б) за охраной атмосферного воздуха на объектах хозяйственной и иной деятельности, подлежащих региональному государственному экологическому надзору;</w:t>
            </w:r>
          </w:p>
          <w:p w:rsidR="00540A58" w:rsidRPr="00E4562F" w:rsidRDefault="00540A58" w:rsidP="001F5620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4562F">
              <w:rPr>
                <w:rFonts w:ascii="PT Astra Serif" w:hAnsi="PT Astra Serif" w:cs="Times New Roman"/>
                <w:sz w:val="28"/>
                <w:szCs w:val="28"/>
              </w:rPr>
              <w:t>в) за деятельностью в области обращения с отходами на объектах хозяйственной и иной деятельности, подлежащих региональному государственному экологическому надзору;</w:t>
            </w:r>
          </w:p>
          <w:p w:rsidR="00540A58" w:rsidRPr="00E4562F" w:rsidRDefault="00540A58" w:rsidP="001F5620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4562F">
              <w:rPr>
                <w:rFonts w:ascii="PT Astra Serif" w:hAnsi="PT Astra Serif" w:cs="Times New Roman"/>
                <w:sz w:val="28"/>
                <w:szCs w:val="28"/>
              </w:rPr>
              <w:t>г) за использованием и охраной водных объектов на территории Томской области, за исключением водных объектов, подлежащих федеральному государственному надзору;</w:t>
            </w:r>
          </w:p>
          <w:p w:rsidR="00540A58" w:rsidRPr="00E4562F" w:rsidRDefault="00540A58" w:rsidP="001F5620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4562F">
              <w:rPr>
                <w:rFonts w:ascii="PT Astra Serif" w:hAnsi="PT Astra Serif" w:cs="Times New Roman"/>
                <w:sz w:val="28"/>
                <w:szCs w:val="28"/>
              </w:rPr>
              <w:t>д) за геологическим изучением, рациональным использованием и охраной недр в отношении участков недр местного значения;</w:t>
            </w:r>
          </w:p>
          <w:p w:rsidR="00540A58" w:rsidRPr="00E4562F" w:rsidRDefault="00540A58" w:rsidP="001F5620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4562F">
              <w:rPr>
                <w:rFonts w:ascii="PT Astra Serif" w:hAnsi="PT Astra Serif" w:cs="Times New Roman"/>
                <w:sz w:val="28"/>
                <w:szCs w:val="28"/>
              </w:rPr>
              <w:t>е) в области охраны и использования особо охраняемых природных территорий регионального значения, за исключением государственных природных зоологических заказников областного значения, положениями о которых предусмотрена охрана и воспроизводство объектов животного мира и среды их обитания.</w:t>
            </w:r>
          </w:p>
          <w:p w:rsidR="00540A58" w:rsidRPr="00E4562F" w:rsidRDefault="00540A58" w:rsidP="001F5620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540A58" w:rsidRPr="00E4562F" w:rsidRDefault="00540A58" w:rsidP="001F5620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4562F">
              <w:rPr>
                <w:rFonts w:ascii="PT Astra Serif" w:hAnsi="PT Astra Serif" w:cs="Times New Roman"/>
                <w:sz w:val="28"/>
                <w:szCs w:val="28"/>
              </w:rPr>
              <w:t>Всего инспекторами Департамента за 5 месяцев 2021 года проведено 202 надзорных мероприятия по жалобам и обращениям граждан, требованиям прокуратуры и др., в том числе:</w:t>
            </w:r>
          </w:p>
          <w:p w:rsidR="00540A58" w:rsidRPr="00E4562F" w:rsidRDefault="00540A58" w:rsidP="001F5620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4562F">
              <w:rPr>
                <w:rFonts w:ascii="PT Astra Serif" w:hAnsi="PT Astra Serif" w:cs="Times New Roman"/>
                <w:sz w:val="28"/>
                <w:szCs w:val="28"/>
              </w:rPr>
              <w:t xml:space="preserve">- 15 проверок юридических лиц и индивидуальных предпринимателей. Из них 7 плановых и 8 внеплановых проверок, 6 из которых по выполнению ранее выданных предписаний, 1 – по заявлениям (обращениям) физических и юридических лиц о возникновении угрозы причинения вреда окружающей среде, 1 – на основании распоряжения руководителя Департамента, изданного в </w:t>
            </w:r>
            <w:r w:rsidRPr="00E4562F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соответствии с требованием органов прокуратуры;</w:t>
            </w:r>
          </w:p>
          <w:p w:rsidR="00540A58" w:rsidRPr="00E4562F" w:rsidRDefault="00540A58" w:rsidP="001F5620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540A58" w:rsidRPr="00E4562F" w:rsidRDefault="00540A58" w:rsidP="001F5620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4562F">
              <w:rPr>
                <w:rFonts w:ascii="PT Astra Serif" w:hAnsi="PT Astra Serif" w:cs="Times New Roman"/>
                <w:sz w:val="28"/>
                <w:szCs w:val="28"/>
              </w:rPr>
              <w:t>- 6 административных расследований, 3 из которых по фактам загрязнения водных объектов, 3 по фактам сброса отходов на почву;</w:t>
            </w:r>
          </w:p>
          <w:p w:rsidR="00540A58" w:rsidRPr="00E4562F" w:rsidRDefault="00540A58" w:rsidP="001F5620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540A58" w:rsidRPr="00E4562F" w:rsidRDefault="00540A58" w:rsidP="001F5620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4562F">
              <w:rPr>
                <w:rFonts w:ascii="PT Astra Serif" w:hAnsi="PT Astra Serif" w:cs="Times New Roman"/>
                <w:sz w:val="28"/>
                <w:szCs w:val="28"/>
              </w:rPr>
              <w:t>- 98 плановых (рейдовых) осмотров, обследований, 53 из них по обращению граждан и организаций, 31 – систематическое обследование территории, 6 по информации от администраций муниципальных образований, СМИ и сети «Интернет», по 48 рейдам нарушения требований природоохранного законодательства не выявлялись, по 23 – выявлено несанкционированное размещение отходов, по остальным выявлен сброс загрязняющих веществ на почву или в водные объекты.</w:t>
            </w:r>
          </w:p>
          <w:p w:rsidR="00540A58" w:rsidRPr="00E4562F" w:rsidRDefault="00540A58" w:rsidP="001F5620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540A58" w:rsidRPr="00E4562F" w:rsidRDefault="00540A58" w:rsidP="001F5620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4562F">
              <w:rPr>
                <w:rFonts w:ascii="PT Astra Serif" w:hAnsi="PT Astra Serif" w:cs="Times New Roman"/>
                <w:sz w:val="28"/>
                <w:szCs w:val="28"/>
              </w:rPr>
              <w:t>- 3 мероприятия без взаимодействия с юридическими лицами и индивидуальными предпринимателями, по результатам которых выявлялась не постановка объектов, оказывающих негативное воздействие на окружающую среду, на государственный учет.</w:t>
            </w:r>
          </w:p>
          <w:p w:rsidR="00540A58" w:rsidRPr="00E4562F" w:rsidRDefault="00540A58" w:rsidP="001F5620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540A58" w:rsidRPr="00E4562F" w:rsidRDefault="00540A58" w:rsidP="001F5620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4562F">
              <w:rPr>
                <w:rFonts w:ascii="PT Astra Serif" w:hAnsi="PT Astra Serif" w:cs="Times New Roman"/>
                <w:sz w:val="28"/>
                <w:szCs w:val="28"/>
              </w:rPr>
              <w:t xml:space="preserve">- 57 публичных мероприятий, консультаций, разъяснений обязательных требований и т.д., в </w:t>
            </w:r>
            <w:proofErr w:type="spellStart"/>
            <w:r w:rsidRPr="00E4562F">
              <w:rPr>
                <w:rFonts w:ascii="PT Astra Serif" w:hAnsi="PT Astra Serif" w:cs="Times New Roman"/>
                <w:sz w:val="28"/>
                <w:szCs w:val="28"/>
              </w:rPr>
              <w:t>т.ч</w:t>
            </w:r>
            <w:proofErr w:type="spellEnd"/>
            <w:r w:rsidRPr="00E4562F">
              <w:rPr>
                <w:rFonts w:ascii="PT Astra Serif" w:hAnsi="PT Astra Serif" w:cs="Times New Roman"/>
                <w:sz w:val="28"/>
                <w:szCs w:val="28"/>
              </w:rPr>
              <w:t>. одно публичное обсуждение результатов мониторинга и анализа достижения показателей результативности и эффективности контрольно-надзорной деятельности комитета государственного экологического надзора;</w:t>
            </w:r>
          </w:p>
          <w:p w:rsidR="00540A58" w:rsidRPr="00E4562F" w:rsidRDefault="00540A58" w:rsidP="001F5620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540A58" w:rsidRPr="00E4562F" w:rsidRDefault="00540A58" w:rsidP="001F5620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4562F">
              <w:rPr>
                <w:rFonts w:ascii="PT Astra Serif" w:hAnsi="PT Astra Serif" w:cs="Times New Roman"/>
                <w:sz w:val="28"/>
                <w:szCs w:val="28"/>
              </w:rPr>
              <w:t xml:space="preserve">- вынесено 22 предостережения о недопустимости нарушения обязательных требований, 10 из которых в области обращения с ТКО, исполнено 10, в </w:t>
            </w:r>
            <w:proofErr w:type="spellStart"/>
            <w:r w:rsidRPr="00E4562F">
              <w:rPr>
                <w:rFonts w:ascii="PT Astra Serif" w:hAnsi="PT Astra Serif" w:cs="Times New Roman"/>
                <w:sz w:val="28"/>
                <w:szCs w:val="28"/>
              </w:rPr>
              <w:t>т.ч</w:t>
            </w:r>
            <w:proofErr w:type="spellEnd"/>
            <w:r w:rsidRPr="00E4562F">
              <w:rPr>
                <w:rFonts w:ascii="PT Astra Serif" w:hAnsi="PT Astra Serif" w:cs="Times New Roman"/>
                <w:sz w:val="28"/>
                <w:szCs w:val="28"/>
              </w:rPr>
              <w:t>. 4 переходящих с 2020 года,</w:t>
            </w:r>
            <w:r w:rsidRPr="00E4562F">
              <w:rPr>
                <w:rFonts w:ascii="PT Astra Serif" w:hAnsi="PT Astra Serif"/>
                <w:sz w:val="28"/>
                <w:szCs w:val="28"/>
              </w:rPr>
              <w:t xml:space="preserve"> п</w:t>
            </w:r>
            <w:r w:rsidRPr="00E4562F">
              <w:rPr>
                <w:rFonts w:ascii="PT Astra Serif" w:hAnsi="PT Astra Serif" w:cs="Times New Roman"/>
                <w:sz w:val="28"/>
                <w:szCs w:val="28"/>
              </w:rPr>
              <w:t>о большинству предостережений в отчетном периоде срок исполнения не истек.</w:t>
            </w:r>
          </w:p>
          <w:p w:rsidR="00540A58" w:rsidRPr="00E4562F" w:rsidRDefault="00540A58" w:rsidP="001F5620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540A58" w:rsidRPr="00E4562F" w:rsidRDefault="00540A58" w:rsidP="001F5620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4562F">
              <w:rPr>
                <w:rFonts w:ascii="PT Astra Serif" w:hAnsi="PT Astra Serif" w:cs="Times New Roman"/>
                <w:sz w:val="28"/>
                <w:szCs w:val="28"/>
              </w:rPr>
              <w:t>Рассмотрено 152 обращения граждан и организаций, 113 требований прокуратуры и 545 остальных входящих документов и запросов.</w:t>
            </w:r>
          </w:p>
          <w:p w:rsidR="00540A58" w:rsidRPr="00E4562F" w:rsidRDefault="00540A58" w:rsidP="001F5620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540A58" w:rsidRPr="00E4562F" w:rsidRDefault="00540A58" w:rsidP="001F5620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4562F">
              <w:rPr>
                <w:rFonts w:ascii="PT Astra Serif" w:hAnsi="PT Astra Serif" w:cs="Times New Roman"/>
                <w:sz w:val="28"/>
                <w:szCs w:val="28"/>
              </w:rPr>
              <w:t>По результатам проведенных мероприятий выявлено 168 нарушений, составлено 143 протокола об административных правонарушениях, вынесено 164 постановления о назначении административного наказания, по 37 из которых вынесены предупреждения, 13 административных дел были прекращены, общая сумма штрафов составила 1,7 млн. руб. Взыскано административных штрафов на общую сумму 1,21 млн. руб.</w:t>
            </w:r>
          </w:p>
          <w:p w:rsidR="00540A58" w:rsidRPr="00E4562F" w:rsidRDefault="00540A58" w:rsidP="001F5620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540A58" w:rsidRPr="00E4562F" w:rsidRDefault="00540A58" w:rsidP="001F5620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4562F">
              <w:rPr>
                <w:rFonts w:ascii="PT Astra Serif" w:hAnsi="PT Astra Serif" w:cs="Times New Roman"/>
                <w:sz w:val="28"/>
                <w:szCs w:val="28"/>
              </w:rPr>
              <w:t xml:space="preserve">Кроме того, по результатам работы за 5 месяцев 2021 года был выявлен факт </w:t>
            </w:r>
            <w:r w:rsidRPr="00E4562F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 xml:space="preserve">причинения вреда окружающей среде, а именно вреда недрам вследствие самовольной добычи полезных ископаемых, сумма которого составила 31,211 тыс. руб. Общая сумма взысканного вреда составила 101,531 тыс. руб., в </w:t>
            </w:r>
            <w:proofErr w:type="spellStart"/>
            <w:r w:rsidRPr="00E4562F">
              <w:rPr>
                <w:rFonts w:ascii="PT Astra Serif" w:hAnsi="PT Astra Serif" w:cs="Times New Roman"/>
                <w:sz w:val="28"/>
                <w:szCs w:val="28"/>
              </w:rPr>
              <w:t>т.ч</w:t>
            </w:r>
            <w:proofErr w:type="spellEnd"/>
            <w:r w:rsidRPr="00E4562F">
              <w:rPr>
                <w:rFonts w:ascii="PT Astra Serif" w:hAnsi="PT Astra Serif" w:cs="Times New Roman"/>
                <w:sz w:val="28"/>
                <w:szCs w:val="28"/>
              </w:rPr>
              <w:t xml:space="preserve"> переходящая с прошлого года сумма вреда, причиненного водному объекту, в размере 70,320 тыс. руб.</w:t>
            </w:r>
          </w:p>
        </w:tc>
      </w:tr>
    </w:tbl>
    <w:p w:rsidR="005A6DE6" w:rsidRPr="00E4562F" w:rsidRDefault="005A6DE6" w:rsidP="001F5620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0843F6" w:rsidRPr="00E4562F" w:rsidRDefault="000843F6" w:rsidP="001F5620">
      <w:pPr>
        <w:autoSpaceDE w:val="0"/>
        <w:autoSpaceDN w:val="0"/>
        <w:adjustRightInd w:val="0"/>
        <w:spacing w:line="276" w:lineRule="auto"/>
        <w:jc w:val="center"/>
        <w:rPr>
          <w:rFonts w:ascii="PT Astra Serif" w:hAnsi="PT Astra Serif"/>
          <w:b/>
          <w:sz w:val="28"/>
          <w:szCs w:val="28"/>
        </w:rPr>
      </w:pPr>
      <w:r w:rsidRPr="00E4562F">
        <w:rPr>
          <w:rFonts w:ascii="PT Astra Serif" w:hAnsi="PT Astra Serif"/>
          <w:b/>
          <w:sz w:val="28"/>
          <w:szCs w:val="28"/>
        </w:rPr>
        <w:t>Результаты правоприменительной практики осуществления регионального государственного надзора в области обращения с животными</w:t>
      </w:r>
    </w:p>
    <w:p w:rsidR="000843F6" w:rsidRPr="00E4562F" w:rsidRDefault="000843F6" w:rsidP="001F5620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Style w:val="a3"/>
        <w:tblW w:w="10206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AD371C" w:rsidRPr="00E4562F" w:rsidTr="00434FEC">
        <w:tc>
          <w:tcPr>
            <w:tcW w:w="10206" w:type="dxa"/>
          </w:tcPr>
          <w:p w:rsidR="00AD371C" w:rsidRPr="00E4562F" w:rsidRDefault="00AD371C" w:rsidP="0063299A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4562F">
              <w:rPr>
                <w:rFonts w:ascii="PT Astra Serif" w:hAnsi="PT Astra Serif" w:cs="Times New Roman"/>
                <w:sz w:val="28"/>
                <w:szCs w:val="28"/>
              </w:rPr>
              <w:t>Департамент уполномочен на осуществление регионального государственного надзора в области обращения с животными в части соблюдения требований к осуществлению деятельности по обращению с дикими животными в неволе на особо охраняемых природных территориях регионального значения, за исключением соблюдения требований к осуществлению деятельности по обращению с дикими животными на особо охраняемых природных территориях регионального значения - государственных природных заказниках зоологического профиля.</w:t>
            </w:r>
          </w:p>
          <w:p w:rsidR="00AD371C" w:rsidRPr="00E4562F" w:rsidRDefault="00AD371C" w:rsidP="0063299A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AD371C" w:rsidRPr="00E4562F" w:rsidRDefault="00AD371C" w:rsidP="0063299A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4562F">
              <w:rPr>
                <w:rFonts w:ascii="PT Astra Serif" w:hAnsi="PT Astra Serif" w:cs="Times New Roman"/>
                <w:sz w:val="28"/>
                <w:szCs w:val="28"/>
              </w:rPr>
              <w:t>За 5 месяцев 2021 года в Департамент обращений граждан о нарушениях в области обращения с животными не поступало, по результатам проведенных 12-ти плановых (рейдовых) осмотров территорий ООПТ регионального значения, нарушений обязательных требований в области обращения с животными не выявлялось.</w:t>
            </w:r>
          </w:p>
          <w:p w:rsidR="00AD371C" w:rsidRPr="00E4562F" w:rsidRDefault="00AD371C" w:rsidP="0063299A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AD371C" w:rsidRPr="00E4562F" w:rsidRDefault="00AD371C" w:rsidP="0063299A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4562F">
              <w:rPr>
                <w:rFonts w:ascii="PT Astra Serif" w:hAnsi="PT Astra Serif" w:cs="Times New Roman"/>
                <w:sz w:val="28"/>
                <w:szCs w:val="28"/>
              </w:rPr>
              <w:t>На территории Томской области по состоянию на текущую дату поднадзорные объекты (субъекты) у Департамента отсутствуют.</w:t>
            </w:r>
          </w:p>
        </w:tc>
      </w:tr>
    </w:tbl>
    <w:p w:rsidR="0063299A" w:rsidRDefault="0063299A" w:rsidP="001F5620">
      <w:pPr>
        <w:autoSpaceDE w:val="0"/>
        <w:autoSpaceDN w:val="0"/>
        <w:adjustRightInd w:val="0"/>
        <w:spacing w:line="276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0843F6" w:rsidRPr="00E4562F" w:rsidRDefault="000843F6" w:rsidP="001F5620">
      <w:pPr>
        <w:autoSpaceDE w:val="0"/>
        <w:autoSpaceDN w:val="0"/>
        <w:adjustRightInd w:val="0"/>
        <w:spacing w:line="276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E4562F">
        <w:rPr>
          <w:rFonts w:ascii="PT Astra Serif" w:hAnsi="PT Astra Serif" w:cs="Times New Roman"/>
          <w:b/>
          <w:sz w:val="28"/>
          <w:szCs w:val="28"/>
        </w:rPr>
        <w:t>О вступлении в силу Федерального закона от 31.07.2020 № 248-ФЗ «О государственном контроле (надзоре) и муниципальном контроле в Российской Федерации»</w:t>
      </w:r>
    </w:p>
    <w:p w:rsidR="000843F6" w:rsidRPr="00E4562F" w:rsidRDefault="000843F6" w:rsidP="001F5620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Style w:val="a3"/>
        <w:tblW w:w="9924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AD371C" w:rsidRPr="00E4562F" w:rsidTr="00434FEC">
        <w:tc>
          <w:tcPr>
            <w:tcW w:w="9924" w:type="dxa"/>
          </w:tcPr>
          <w:p w:rsidR="00AD371C" w:rsidRPr="00E4562F" w:rsidRDefault="00AD371C" w:rsidP="001F5620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4562F">
              <w:rPr>
                <w:rFonts w:ascii="PT Astra Serif" w:hAnsi="PT Astra Serif" w:cs="Times New Roman"/>
                <w:sz w:val="28"/>
                <w:szCs w:val="28"/>
              </w:rPr>
              <w:t>Как уже всем известно с 01.07.2021 года в силу вступает Федеральный закон от 31.07.2020 № 248-ФЗ «О государственном контроле (надзоре) и муниципальном контроле в Российской Федерации».</w:t>
            </w:r>
          </w:p>
          <w:p w:rsidR="00AD371C" w:rsidRPr="00E4562F" w:rsidRDefault="00AD371C" w:rsidP="00B14E69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4562F">
              <w:rPr>
                <w:rFonts w:ascii="PT Astra Serif" w:hAnsi="PT Astra Serif" w:cs="Times New Roman"/>
                <w:sz w:val="28"/>
                <w:szCs w:val="28"/>
              </w:rPr>
              <w:t xml:space="preserve">Закон регулирует отношения по организации и осуществлению </w:t>
            </w:r>
            <w:r w:rsidRPr="00E4562F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государственного контроля (надзора), муниципального контроля, устанавливает гарантии защиты прав граждан и организаций как контролируемых лиц.</w:t>
            </w:r>
          </w:p>
          <w:p w:rsidR="00AD371C" w:rsidRPr="00E4562F" w:rsidRDefault="00AD371C" w:rsidP="00B14E69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4562F">
              <w:rPr>
                <w:rFonts w:ascii="PT Astra Serif" w:hAnsi="PT Astra Serif" w:cs="Times New Roman"/>
                <w:sz w:val="28"/>
                <w:szCs w:val="28"/>
              </w:rPr>
              <w:t>Закон направлен на полное реформирование системы госнадзора, в том числе порядка проведения проверок; устанавливает приоритет проведения профилактических мероприятий, направленных на снижение риска причинения вреда (ущерба), над проведением контрольных (надзорных) мероприятий.</w:t>
            </w:r>
          </w:p>
          <w:p w:rsidR="00AD371C" w:rsidRPr="00E4562F" w:rsidRDefault="00AD371C" w:rsidP="006559E9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4562F">
              <w:rPr>
                <w:rFonts w:ascii="PT Astra Serif" w:hAnsi="PT Astra Serif" w:cs="Times New Roman"/>
                <w:sz w:val="28"/>
                <w:szCs w:val="28"/>
              </w:rPr>
              <w:t>В целях реализации положений Закона Департаментом составлен план-график</w:t>
            </w:r>
            <w:r w:rsidR="006559E9" w:rsidRPr="00E4562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6559E9" w:rsidRPr="00E4562F">
              <w:rPr>
                <w:rFonts w:ascii="PT Astra Serif" w:hAnsi="PT Astra Serif" w:cs="Times New Roman"/>
                <w:sz w:val="28"/>
                <w:szCs w:val="28"/>
              </w:rPr>
              <w:t>подготовки нормативных правовых актов, подготовлен план-график выполнения Департаментом мероприятий, которым закреплены ответственные должностные лица и сроки выполнения по каждому мероприятию.</w:t>
            </w:r>
          </w:p>
          <w:p w:rsidR="000E340A" w:rsidRPr="00E4562F" w:rsidRDefault="000E340A" w:rsidP="006559E9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4562F">
              <w:rPr>
                <w:rFonts w:ascii="PT Astra Serif" w:hAnsi="PT Astra Serif" w:cs="Times New Roman"/>
                <w:sz w:val="28"/>
                <w:szCs w:val="28"/>
              </w:rPr>
              <w:t>После вступления в силу Проекта Федерального закона № 1051647-7 «О внесении изменений в отдельные законодательные акты Российской Федерации в связи с принятием Федерального закона "О государственном контроле (надзоре) и муниципальном контроле в Российской Федерации» (окончательная ред., принятая ГД ФС РФ 26.05.2021) вместо осуществляемого в настоящее время регионального государственного экологического надзора Департамент будет осуществлять следующие виды надзора:</w:t>
            </w:r>
          </w:p>
          <w:p w:rsidR="000E340A" w:rsidRPr="00E4562F" w:rsidRDefault="000E340A" w:rsidP="006559E9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4562F">
              <w:rPr>
                <w:rFonts w:ascii="PT Astra Serif" w:hAnsi="PT Astra Serif" w:cs="Times New Roman"/>
                <w:sz w:val="28"/>
                <w:szCs w:val="28"/>
              </w:rPr>
              <w:t>- региональный государственный экологический контроль (надзор);</w:t>
            </w:r>
          </w:p>
          <w:p w:rsidR="000E340A" w:rsidRPr="00E4562F" w:rsidRDefault="000E340A" w:rsidP="006559E9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4562F">
              <w:rPr>
                <w:rFonts w:ascii="PT Astra Serif" w:hAnsi="PT Astra Serif" w:cs="Times New Roman"/>
                <w:sz w:val="28"/>
                <w:szCs w:val="28"/>
              </w:rPr>
              <w:t>- региональный государственный геологический контроль (надзор);</w:t>
            </w:r>
          </w:p>
          <w:p w:rsidR="000E340A" w:rsidRPr="00E4562F" w:rsidRDefault="000E340A" w:rsidP="006559E9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4562F">
              <w:rPr>
                <w:rFonts w:ascii="PT Astra Serif" w:hAnsi="PT Astra Serif" w:cs="Times New Roman"/>
                <w:sz w:val="28"/>
                <w:szCs w:val="28"/>
              </w:rPr>
              <w:t>- региональный государственный контроль (надзор) в области охраны и использования особо охраняемых природных территорий.</w:t>
            </w:r>
          </w:p>
          <w:p w:rsidR="000E340A" w:rsidRPr="00E4562F" w:rsidRDefault="000E340A" w:rsidP="006559E9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4562F">
              <w:rPr>
                <w:rFonts w:ascii="PT Astra Serif" w:hAnsi="PT Astra Serif" w:cs="Times New Roman"/>
                <w:sz w:val="28"/>
                <w:szCs w:val="28"/>
              </w:rPr>
              <w:t>И наименование регионального государственного надзора в области обращения с животными сменится на контроль (надзор).</w:t>
            </w:r>
          </w:p>
          <w:p w:rsidR="006559E9" w:rsidRPr="002073C9" w:rsidRDefault="006559E9" w:rsidP="006559E9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4562F">
              <w:rPr>
                <w:rFonts w:ascii="PT Astra Serif" w:hAnsi="PT Astra Serif" w:cs="Times New Roman"/>
                <w:sz w:val="28"/>
                <w:szCs w:val="28"/>
              </w:rPr>
              <w:t>В настоящее время Департаментом разработан проект Закона Томской области «О внесении изменений в отдельные законодательные акты Томской области», которым вносятся изменения в Законы Томской области от 10 июля 2007 года № 134-ОЗ «Об охране окружающей среды в Томской области»,</w:t>
            </w:r>
            <w:r w:rsidRPr="00E4562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E4562F">
              <w:rPr>
                <w:rFonts w:ascii="PT Astra Serif" w:hAnsi="PT Astra Serif" w:cs="Times New Roman"/>
                <w:sz w:val="28"/>
                <w:szCs w:val="28"/>
              </w:rPr>
              <w:t>от 12 января 2007 года № 21-ОЗ «Об охране атмосферного воздуха на территории Томской области»,</w:t>
            </w:r>
            <w:r w:rsidRPr="00E4562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E4562F">
              <w:rPr>
                <w:rFonts w:ascii="PT Astra Serif" w:hAnsi="PT Astra Serif" w:cs="Times New Roman"/>
                <w:sz w:val="28"/>
                <w:szCs w:val="28"/>
              </w:rPr>
              <w:t>от 12 августа 2005 года № 134-ОЗ «Об особо охраняемых природных территориях в Томской области»,</w:t>
            </w:r>
            <w:r w:rsidRPr="00E4562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E4562F">
              <w:rPr>
                <w:rFonts w:ascii="PT Astra Serif" w:hAnsi="PT Astra Serif" w:cs="Times New Roman"/>
                <w:sz w:val="28"/>
                <w:szCs w:val="28"/>
              </w:rPr>
              <w:t>от 12.09.2003 № 116-ОЗ «О недропользовании на территории Томской области»</w:t>
            </w:r>
            <w:r w:rsidR="000E340A" w:rsidRPr="00E4562F">
              <w:rPr>
                <w:rFonts w:ascii="PT Astra Serif" w:hAnsi="PT Astra Serif" w:cs="Times New Roman"/>
                <w:sz w:val="28"/>
                <w:szCs w:val="28"/>
              </w:rPr>
              <w:t>,</w:t>
            </w:r>
            <w:r w:rsidR="000E340A" w:rsidRPr="00E4562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0E340A" w:rsidRPr="00E4562F">
              <w:rPr>
                <w:rFonts w:ascii="PT Astra Serif" w:hAnsi="PT Astra Serif" w:cs="Times New Roman"/>
                <w:sz w:val="28"/>
                <w:szCs w:val="28"/>
              </w:rPr>
              <w:t>от 10.11.2017 № 118-ОЗ «О разграничении полномочий органов государственной власти Томской области в сфере обращения с отходами производства и потребления на территории Томской области» и от 12.08.2008 № 168-ОЗ «О регулировании отдельных водных отношений, связанных с использованием и охраной поверхностных водных объектов, на территории Томской области» в целях приведения в соответствие в части наименований видов контроля (</w:t>
            </w:r>
            <w:r w:rsidR="000E340A" w:rsidRPr="002073C9">
              <w:rPr>
                <w:rFonts w:ascii="PT Astra Serif" w:hAnsi="PT Astra Serif" w:cs="Times New Roman"/>
                <w:sz w:val="28"/>
                <w:szCs w:val="28"/>
              </w:rPr>
              <w:t>надзора) и полномочий органов Томской области.</w:t>
            </w:r>
          </w:p>
          <w:p w:rsidR="000E340A" w:rsidRDefault="000E340A" w:rsidP="006559E9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073C9">
              <w:rPr>
                <w:rFonts w:ascii="PT Astra Serif" w:hAnsi="PT Astra Serif" w:cs="Times New Roman"/>
                <w:sz w:val="28"/>
                <w:szCs w:val="28"/>
              </w:rPr>
              <w:t xml:space="preserve">Также Департаментом разработаны проекты постановлений </w:t>
            </w:r>
            <w:r w:rsidRPr="002073C9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 xml:space="preserve">Администрации Томской области: «Об утверждении положения о региональном государственном экологическом контроле (надзоре)», «Об утверждении положения о региональном государственном геологическом контроле (надзоре)» </w:t>
            </w:r>
            <w:r w:rsidR="00E4562F" w:rsidRPr="002073C9">
              <w:rPr>
                <w:rFonts w:ascii="PT Astra Serif" w:hAnsi="PT Astra Serif" w:cs="Times New Roman"/>
                <w:sz w:val="28"/>
                <w:szCs w:val="28"/>
              </w:rPr>
              <w:t>и «Об утверждении положения о региональном государственном контроле (надзоре)</w:t>
            </w:r>
            <w:r w:rsidR="00E4562F" w:rsidRPr="002073C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E4562F" w:rsidRPr="002073C9">
              <w:rPr>
                <w:rFonts w:ascii="PT Astra Serif" w:hAnsi="PT Astra Serif" w:cs="Times New Roman"/>
                <w:sz w:val="28"/>
                <w:szCs w:val="28"/>
              </w:rPr>
              <w:t>в области охраны и использования особо охраняемых природных территорий»</w:t>
            </w:r>
            <w:r w:rsidR="00252151" w:rsidRPr="002073C9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  <w:p w:rsidR="00252151" w:rsidRPr="002073C9" w:rsidRDefault="00252151" w:rsidP="006559E9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073C9">
              <w:rPr>
                <w:rFonts w:ascii="PT Astra Serif" w:hAnsi="PT Astra Serif" w:cs="Times New Roman"/>
                <w:sz w:val="28"/>
                <w:szCs w:val="28"/>
              </w:rPr>
              <w:t>В части внутренних документов:</w:t>
            </w:r>
          </w:p>
          <w:p w:rsidR="00252151" w:rsidRDefault="00252151" w:rsidP="006559E9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- подготовлен проект распоряжения «Об утверждении форм </w:t>
            </w:r>
            <w:r w:rsidRPr="00252151">
              <w:rPr>
                <w:rFonts w:ascii="PT Astra Serif" w:hAnsi="PT Astra Serif" w:cs="Times New Roman"/>
                <w:sz w:val="28"/>
                <w:szCs w:val="28"/>
              </w:rPr>
              <w:t xml:space="preserve">документов, используемых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Департаментом при осуществлении контроля (надзора)»;</w:t>
            </w:r>
          </w:p>
          <w:p w:rsidR="00252151" w:rsidRDefault="00252151" w:rsidP="006559E9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- проект приказа «О признании утратившим силу административного регламента </w:t>
            </w:r>
            <w:r w:rsidRPr="00252151">
              <w:rPr>
                <w:rFonts w:ascii="PT Astra Serif" w:hAnsi="PT Astra Serif" w:cs="Times New Roman"/>
                <w:sz w:val="28"/>
                <w:szCs w:val="28"/>
              </w:rPr>
              <w:t>осуществления регионального государственного экологического надзора на территории Томской области (за исключением государственного надзора в области охраны и использования особо охраняемых природных территорий регионального значения - государственных природных заказников зоологического профиля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)</w:t>
            </w:r>
            <w:r w:rsidR="005F3823">
              <w:rPr>
                <w:rFonts w:ascii="PT Astra Serif" w:hAnsi="PT Astra Serif" w:cs="Times New Roman"/>
                <w:sz w:val="28"/>
                <w:szCs w:val="28"/>
              </w:rPr>
              <w:t>»;</w:t>
            </w:r>
          </w:p>
          <w:p w:rsidR="005F3823" w:rsidRDefault="005F3823" w:rsidP="006559E9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- </w:t>
            </w:r>
            <w:r w:rsidRPr="005F3823">
              <w:rPr>
                <w:rFonts w:ascii="PT Astra Serif" w:hAnsi="PT Astra Serif" w:cs="Times New Roman"/>
                <w:sz w:val="28"/>
                <w:szCs w:val="28"/>
              </w:rPr>
              <w:t xml:space="preserve">проект приказа «О признании утратившим силу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а</w:t>
            </w:r>
            <w:r w:rsidRPr="005F3823">
              <w:rPr>
                <w:rFonts w:ascii="PT Astra Serif" w:hAnsi="PT Astra Serif" w:cs="Times New Roman"/>
                <w:sz w:val="28"/>
                <w:szCs w:val="28"/>
              </w:rPr>
              <w:t>дминистративн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ого</w:t>
            </w:r>
            <w:r w:rsidRPr="005F3823">
              <w:rPr>
                <w:rFonts w:ascii="PT Astra Serif" w:hAnsi="PT Astra Serif" w:cs="Times New Roman"/>
                <w:sz w:val="28"/>
                <w:szCs w:val="28"/>
              </w:rPr>
              <w:t xml:space="preserve"> регламент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а</w:t>
            </w:r>
            <w:r w:rsidRPr="005F3823">
              <w:rPr>
                <w:rFonts w:ascii="PT Astra Serif" w:hAnsi="PT Astra Serif" w:cs="Times New Roman"/>
                <w:sz w:val="28"/>
                <w:szCs w:val="28"/>
              </w:rPr>
              <w:t xml:space="preserve"> осуществления Департаментом регионального государственного надзора в области обращения с животными на территории Томской области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».</w:t>
            </w:r>
          </w:p>
          <w:p w:rsidR="005F3823" w:rsidRDefault="005F3823" w:rsidP="006559E9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Остальные документы, предусмотренные планом-графиком</w:t>
            </w:r>
            <w:r w:rsidR="003B3B6C">
              <w:rPr>
                <w:rFonts w:ascii="PT Astra Serif" w:hAnsi="PT Astra Serif" w:cs="Times New Roman"/>
                <w:sz w:val="28"/>
                <w:szCs w:val="28"/>
              </w:rPr>
              <w:t>, утвержденным Распоряжением Губернатора Томской области от 09.04.2021 № 77-р (с изменениями от 04.06.2021 № 130-р), находятся в разработке, иные мероприятия находятся на разных стадиях исполнения.</w:t>
            </w:r>
          </w:p>
          <w:p w:rsidR="00AD371C" w:rsidRPr="00E4562F" w:rsidRDefault="00AD371C" w:rsidP="000E340A">
            <w:pPr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4B6C31" w:rsidRPr="00E4562F" w:rsidRDefault="004B6C31" w:rsidP="00383B1D">
      <w:pPr>
        <w:autoSpaceDE w:val="0"/>
        <w:autoSpaceDN w:val="0"/>
        <w:adjustRightInd w:val="0"/>
        <w:spacing w:line="276" w:lineRule="auto"/>
        <w:jc w:val="both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</w:p>
    <w:sectPr w:rsidR="004B6C31" w:rsidRPr="00E4562F" w:rsidSect="0002219D">
      <w:pgSz w:w="11906" w:h="16838" w:code="9"/>
      <w:pgMar w:top="1134" w:right="851" w:bottom="1134" w:left="1701" w:header="709" w:footer="709" w:gutter="0"/>
      <w:paperSrc w:first="263" w:other="263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F515F"/>
    <w:multiLevelType w:val="hybridMultilevel"/>
    <w:tmpl w:val="A26446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371FD3"/>
    <w:multiLevelType w:val="hybridMultilevel"/>
    <w:tmpl w:val="C7B620F6"/>
    <w:lvl w:ilvl="0" w:tplc="B78609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E3A0922"/>
    <w:multiLevelType w:val="hybridMultilevel"/>
    <w:tmpl w:val="3496DCBC"/>
    <w:lvl w:ilvl="0" w:tplc="B09E35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4EC421B"/>
    <w:multiLevelType w:val="hybridMultilevel"/>
    <w:tmpl w:val="2ABCE936"/>
    <w:lvl w:ilvl="0" w:tplc="633AFD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4CBC1500"/>
    <w:multiLevelType w:val="hybridMultilevel"/>
    <w:tmpl w:val="6450BECE"/>
    <w:lvl w:ilvl="0" w:tplc="BC56B8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4414"/>
    <w:rsid w:val="00010B77"/>
    <w:rsid w:val="0002219D"/>
    <w:rsid w:val="00022E10"/>
    <w:rsid w:val="00027CE3"/>
    <w:rsid w:val="000365F7"/>
    <w:rsid w:val="000419BD"/>
    <w:rsid w:val="00045FFC"/>
    <w:rsid w:val="00047395"/>
    <w:rsid w:val="0006399B"/>
    <w:rsid w:val="0007097F"/>
    <w:rsid w:val="0008059B"/>
    <w:rsid w:val="0008071A"/>
    <w:rsid w:val="00083215"/>
    <w:rsid w:val="000843F6"/>
    <w:rsid w:val="00097CAF"/>
    <w:rsid w:val="000B540E"/>
    <w:rsid w:val="000D1286"/>
    <w:rsid w:val="000E340A"/>
    <w:rsid w:val="000F08DE"/>
    <w:rsid w:val="000F1A91"/>
    <w:rsid w:val="00107DF0"/>
    <w:rsid w:val="0011026F"/>
    <w:rsid w:val="0012207F"/>
    <w:rsid w:val="0012754E"/>
    <w:rsid w:val="00131953"/>
    <w:rsid w:val="00151135"/>
    <w:rsid w:val="00170E99"/>
    <w:rsid w:val="0017173E"/>
    <w:rsid w:val="001753D3"/>
    <w:rsid w:val="001A4778"/>
    <w:rsid w:val="001A4CB3"/>
    <w:rsid w:val="001C75C2"/>
    <w:rsid w:val="001F5620"/>
    <w:rsid w:val="002073C9"/>
    <w:rsid w:val="00210EA9"/>
    <w:rsid w:val="002174C8"/>
    <w:rsid w:val="002429B6"/>
    <w:rsid w:val="00250B5F"/>
    <w:rsid w:val="00252151"/>
    <w:rsid w:val="00257015"/>
    <w:rsid w:val="0027401C"/>
    <w:rsid w:val="00284301"/>
    <w:rsid w:val="00292EC0"/>
    <w:rsid w:val="002D30D0"/>
    <w:rsid w:val="002D399F"/>
    <w:rsid w:val="002F0C95"/>
    <w:rsid w:val="002F47A0"/>
    <w:rsid w:val="002F6A18"/>
    <w:rsid w:val="00303C3B"/>
    <w:rsid w:val="00330EB0"/>
    <w:rsid w:val="00335452"/>
    <w:rsid w:val="0035016E"/>
    <w:rsid w:val="00362998"/>
    <w:rsid w:val="00382B38"/>
    <w:rsid w:val="00383B1D"/>
    <w:rsid w:val="0038493D"/>
    <w:rsid w:val="00386128"/>
    <w:rsid w:val="003B3B6C"/>
    <w:rsid w:val="003C2089"/>
    <w:rsid w:val="003D18B4"/>
    <w:rsid w:val="003D6F0A"/>
    <w:rsid w:val="003E7E9C"/>
    <w:rsid w:val="0040358A"/>
    <w:rsid w:val="0041363C"/>
    <w:rsid w:val="00433A44"/>
    <w:rsid w:val="00434FEC"/>
    <w:rsid w:val="00440F63"/>
    <w:rsid w:val="0044447C"/>
    <w:rsid w:val="0044482A"/>
    <w:rsid w:val="00474F76"/>
    <w:rsid w:val="00477E57"/>
    <w:rsid w:val="00480009"/>
    <w:rsid w:val="004B1C99"/>
    <w:rsid w:val="004B6BCC"/>
    <w:rsid w:val="004B6C31"/>
    <w:rsid w:val="004D6DDA"/>
    <w:rsid w:val="00515084"/>
    <w:rsid w:val="00540A58"/>
    <w:rsid w:val="00542E19"/>
    <w:rsid w:val="00550188"/>
    <w:rsid w:val="005653CC"/>
    <w:rsid w:val="005877EB"/>
    <w:rsid w:val="0059615D"/>
    <w:rsid w:val="005A0DC8"/>
    <w:rsid w:val="005A1FCF"/>
    <w:rsid w:val="005A57C6"/>
    <w:rsid w:val="005A6DE6"/>
    <w:rsid w:val="005B048C"/>
    <w:rsid w:val="005C7B9F"/>
    <w:rsid w:val="005D72F0"/>
    <w:rsid w:val="005F3823"/>
    <w:rsid w:val="00613A5B"/>
    <w:rsid w:val="00620715"/>
    <w:rsid w:val="0063299A"/>
    <w:rsid w:val="00652E6A"/>
    <w:rsid w:val="006559E9"/>
    <w:rsid w:val="00660B82"/>
    <w:rsid w:val="00661916"/>
    <w:rsid w:val="00681B2E"/>
    <w:rsid w:val="0068484F"/>
    <w:rsid w:val="00694A3A"/>
    <w:rsid w:val="006C3FE3"/>
    <w:rsid w:val="006F7D14"/>
    <w:rsid w:val="0070498F"/>
    <w:rsid w:val="00747147"/>
    <w:rsid w:val="00753C9B"/>
    <w:rsid w:val="007A6183"/>
    <w:rsid w:val="007E1FB2"/>
    <w:rsid w:val="007E667B"/>
    <w:rsid w:val="008038D1"/>
    <w:rsid w:val="008421F4"/>
    <w:rsid w:val="00855EB5"/>
    <w:rsid w:val="00860BBD"/>
    <w:rsid w:val="00866604"/>
    <w:rsid w:val="008719BF"/>
    <w:rsid w:val="00876B8E"/>
    <w:rsid w:val="00893CFE"/>
    <w:rsid w:val="00894CBA"/>
    <w:rsid w:val="008A7511"/>
    <w:rsid w:val="008B008B"/>
    <w:rsid w:val="008C1979"/>
    <w:rsid w:val="008C3318"/>
    <w:rsid w:val="008C4B00"/>
    <w:rsid w:val="008C5718"/>
    <w:rsid w:val="008E20FC"/>
    <w:rsid w:val="008F5CF0"/>
    <w:rsid w:val="008F7683"/>
    <w:rsid w:val="0091058A"/>
    <w:rsid w:val="00915DAB"/>
    <w:rsid w:val="00924414"/>
    <w:rsid w:val="00931EDB"/>
    <w:rsid w:val="00960268"/>
    <w:rsid w:val="009644A0"/>
    <w:rsid w:val="009647E1"/>
    <w:rsid w:val="0098072C"/>
    <w:rsid w:val="00984623"/>
    <w:rsid w:val="0098547F"/>
    <w:rsid w:val="00991ED9"/>
    <w:rsid w:val="0099691E"/>
    <w:rsid w:val="009C70EC"/>
    <w:rsid w:val="009D7632"/>
    <w:rsid w:val="009E68F7"/>
    <w:rsid w:val="009F06BA"/>
    <w:rsid w:val="00A01211"/>
    <w:rsid w:val="00A36403"/>
    <w:rsid w:val="00A40336"/>
    <w:rsid w:val="00A45141"/>
    <w:rsid w:val="00A4700D"/>
    <w:rsid w:val="00A65586"/>
    <w:rsid w:val="00A742ED"/>
    <w:rsid w:val="00A84156"/>
    <w:rsid w:val="00A9684E"/>
    <w:rsid w:val="00AA7DA5"/>
    <w:rsid w:val="00AC0C20"/>
    <w:rsid w:val="00AD371C"/>
    <w:rsid w:val="00AD54A7"/>
    <w:rsid w:val="00AD6D85"/>
    <w:rsid w:val="00B14E69"/>
    <w:rsid w:val="00B30F04"/>
    <w:rsid w:val="00B31236"/>
    <w:rsid w:val="00B801C0"/>
    <w:rsid w:val="00B83CA1"/>
    <w:rsid w:val="00BA06B1"/>
    <w:rsid w:val="00BA2DCE"/>
    <w:rsid w:val="00BA7959"/>
    <w:rsid w:val="00BB2D86"/>
    <w:rsid w:val="00BE0360"/>
    <w:rsid w:val="00C17E3F"/>
    <w:rsid w:val="00C40010"/>
    <w:rsid w:val="00C43FAC"/>
    <w:rsid w:val="00C5031F"/>
    <w:rsid w:val="00C553BF"/>
    <w:rsid w:val="00C667D3"/>
    <w:rsid w:val="00C806EE"/>
    <w:rsid w:val="00C842B8"/>
    <w:rsid w:val="00C86F44"/>
    <w:rsid w:val="00C95C11"/>
    <w:rsid w:val="00CB067E"/>
    <w:rsid w:val="00CB6E01"/>
    <w:rsid w:val="00CB78FD"/>
    <w:rsid w:val="00CE0D91"/>
    <w:rsid w:val="00CE1758"/>
    <w:rsid w:val="00CE718D"/>
    <w:rsid w:val="00D12278"/>
    <w:rsid w:val="00D266A4"/>
    <w:rsid w:val="00D311BA"/>
    <w:rsid w:val="00D633EA"/>
    <w:rsid w:val="00DA2D58"/>
    <w:rsid w:val="00DA4A4E"/>
    <w:rsid w:val="00DC648F"/>
    <w:rsid w:val="00DC671E"/>
    <w:rsid w:val="00DE033F"/>
    <w:rsid w:val="00E24344"/>
    <w:rsid w:val="00E251AD"/>
    <w:rsid w:val="00E25602"/>
    <w:rsid w:val="00E4562F"/>
    <w:rsid w:val="00E4566A"/>
    <w:rsid w:val="00E927D9"/>
    <w:rsid w:val="00EA4706"/>
    <w:rsid w:val="00ED0148"/>
    <w:rsid w:val="00EF2046"/>
    <w:rsid w:val="00EF6C7E"/>
    <w:rsid w:val="00F13B43"/>
    <w:rsid w:val="00F33030"/>
    <w:rsid w:val="00F35F74"/>
    <w:rsid w:val="00F57C2A"/>
    <w:rsid w:val="00F77EBF"/>
    <w:rsid w:val="00F9227D"/>
    <w:rsid w:val="00F943B0"/>
    <w:rsid w:val="00FA3F24"/>
    <w:rsid w:val="00FB3890"/>
    <w:rsid w:val="00FC14BC"/>
    <w:rsid w:val="00FD00E4"/>
    <w:rsid w:val="00FE150A"/>
    <w:rsid w:val="00FF66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33004"/>
  <w15:docId w15:val="{1D250EFC-8BDA-4424-91B7-254BA480B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43F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244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5A1FCF"/>
    <w:pPr>
      <w:ind w:left="720"/>
      <w:contextualSpacing/>
    </w:pPr>
  </w:style>
  <w:style w:type="paragraph" w:customStyle="1" w:styleId="Default">
    <w:name w:val="Default"/>
    <w:rsid w:val="004800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E17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E1758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E45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lock Text"/>
    <w:basedOn w:val="a"/>
    <w:rsid w:val="008A7511"/>
    <w:pPr>
      <w:spacing w:after="0" w:line="240" w:lineRule="auto"/>
      <w:ind w:left="5103" w:right="-1192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ody Text"/>
    <w:basedOn w:val="a"/>
    <w:link w:val="aa"/>
    <w:rsid w:val="008A751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8A7511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3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1406</TotalTime>
  <Pages>5</Pages>
  <Words>1480</Words>
  <Characters>8440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 В. Ковалев</dc:creator>
  <cp:lastModifiedBy>Наталья С. Ушакова</cp:lastModifiedBy>
  <cp:revision>113</cp:revision>
  <cp:lastPrinted>2018-11-27T10:06:00Z</cp:lastPrinted>
  <dcterms:created xsi:type="dcterms:W3CDTF">2018-10-22T08:07:00Z</dcterms:created>
  <dcterms:modified xsi:type="dcterms:W3CDTF">2021-07-12T00:57:00Z</dcterms:modified>
</cp:coreProperties>
</file>