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78C" w:rsidRDefault="0024578C" w:rsidP="00297DAB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Публичное мероприятие</w:t>
      </w:r>
    </w:p>
    <w:p w:rsidR="00297DAB" w:rsidRPr="00297DAB" w:rsidRDefault="00297DAB" w:rsidP="00297DAB">
      <w:pPr>
        <w:jc w:val="center"/>
        <w:rPr>
          <w:rFonts w:ascii="PT Astra Serif" w:hAnsi="PT Astra Serif"/>
          <w:b/>
          <w:sz w:val="28"/>
          <w:szCs w:val="28"/>
        </w:rPr>
      </w:pPr>
      <w:r w:rsidRPr="00297DAB">
        <w:rPr>
          <w:rFonts w:ascii="PT Astra Serif" w:hAnsi="PT Astra Serif"/>
          <w:b/>
          <w:sz w:val="28"/>
          <w:szCs w:val="28"/>
        </w:rPr>
        <w:t xml:space="preserve">Актуальные вопросы регионального государственного </w:t>
      </w:r>
      <w:r w:rsidR="00E955D5">
        <w:rPr>
          <w:rFonts w:ascii="PT Astra Serif" w:hAnsi="PT Astra Serif"/>
          <w:b/>
          <w:sz w:val="28"/>
          <w:szCs w:val="28"/>
        </w:rPr>
        <w:t xml:space="preserve">экологического </w:t>
      </w:r>
      <w:bookmarkStart w:id="0" w:name="_GoBack"/>
      <w:bookmarkEnd w:id="0"/>
      <w:r w:rsidRPr="00297DAB">
        <w:rPr>
          <w:rFonts w:ascii="PT Astra Serif" w:hAnsi="PT Astra Serif"/>
          <w:b/>
          <w:sz w:val="28"/>
          <w:szCs w:val="28"/>
        </w:rPr>
        <w:t>надзора в области охраны и использования особо охраняемых природных территорий местного значения</w:t>
      </w:r>
    </w:p>
    <w:tbl>
      <w:tblPr>
        <w:tblStyle w:val="a3"/>
        <w:tblW w:w="11023" w:type="dxa"/>
        <w:tblInd w:w="-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9639"/>
      </w:tblGrid>
      <w:tr w:rsidR="00924414" w:rsidRPr="00970B30" w:rsidTr="00620715">
        <w:tc>
          <w:tcPr>
            <w:tcW w:w="1384" w:type="dxa"/>
            <w:shd w:val="clear" w:color="auto" w:fill="FFD966" w:themeFill="accent4" w:themeFillTint="99"/>
          </w:tcPr>
          <w:p w:rsidR="008C3318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 слайд</w:t>
            </w: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 слайд</w:t>
            </w: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3 слайд</w:t>
            </w: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 слайд</w:t>
            </w: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 слайд</w:t>
            </w: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Default="002967A5" w:rsidP="00860BBD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967A5" w:rsidRPr="00970B30" w:rsidRDefault="002967A5" w:rsidP="002967A5">
            <w:pPr>
              <w:spacing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6 слайд</w:t>
            </w:r>
          </w:p>
        </w:tc>
        <w:tc>
          <w:tcPr>
            <w:tcW w:w="9639" w:type="dxa"/>
          </w:tcPr>
          <w:p w:rsidR="00D311BA" w:rsidRPr="00970B30" w:rsidRDefault="00DA3D1E" w:rsidP="009F06BA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1. </w:t>
            </w:r>
            <w:r w:rsidR="00D311BA" w:rsidRPr="00970B30">
              <w:rPr>
                <w:rFonts w:ascii="PT Astra Serif" w:hAnsi="PT Astra Serif" w:cs="Times New Roman"/>
                <w:sz w:val="28"/>
                <w:szCs w:val="28"/>
              </w:rPr>
              <w:t>Департамент природных ресурсов и охраны окружающей среды Томской области</w:t>
            </w:r>
            <w:r w:rsidR="00A30420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 (далее - Департамент)</w:t>
            </w:r>
            <w:r w:rsidR="00D311BA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 в соответствии с </w:t>
            </w:r>
            <w:r w:rsidR="0044447C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Положением </w:t>
            </w:r>
            <w:r w:rsidR="00D311BA" w:rsidRPr="00970B30">
              <w:rPr>
                <w:rFonts w:ascii="PT Astra Serif" w:hAnsi="PT Astra Serif" w:cs="Times New Roman"/>
                <w:sz w:val="28"/>
                <w:szCs w:val="28"/>
              </w:rPr>
              <w:t>от 23.11.2007 № 153 осуществляет региональный экологический надзор на объектах хозяйственной и иной деятельности, за исключением объектов, подлежащих федеральному государственному экологическому надзору.</w:t>
            </w:r>
          </w:p>
          <w:p w:rsidR="00860BBD" w:rsidRDefault="00D311BA" w:rsidP="009F06BA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Указанный надзор включает </w:t>
            </w:r>
            <w:r w:rsidR="0044447C" w:rsidRPr="00970B30">
              <w:rPr>
                <w:rFonts w:ascii="PT Astra Serif" w:hAnsi="PT Astra Serif" w:cs="Times New Roman"/>
                <w:sz w:val="28"/>
                <w:szCs w:val="28"/>
              </w:rPr>
              <w:t>в себя</w:t>
            </w:r>
            <w:r w:rsidR="00B5420C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, в том числе </w:t>
            </w:r>
            <w:r w:rsidR="00E3472E" w:rsidRPr="00970B30">
              <w:rPr>
                <w:rFonts w:ascii="PT Astra Serif" w:hAnsi="PT Astra Serif" w:cs="Times New Roman"/>
                <w:sz w:val="28"/>
                <w:szCs w:val="28"/>
              </w:rPr>
              <w:t>надзор в области охраны и использования особо охраняемых природных территорий (далее - ООПТ) регионального значения, за исключением государственных природных зоологических заказников областного значения, положениями о которых предусмотрена охрана и воспроизводство объектов животного мира и среды их обитания.</w:t>
            </w:r>
          </w:p>
          <w:p w:rsidR="002967A5" w:rsidRPr="00970B30" w:rsidRDefault="002967A5" w:rsidP="009F06BA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F53E68" w:rsidRPr="00970B30" w:rsidRDefault="008E070B" w:rsidP="009F06BA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970B30">
              <w:rPr>
                <w:rFonts w:ascii="PT Astra Serif" w:hAnsi="PT Astra Serif" w:cs="Times New Roman"/>
                <w:sz w:val="28"/>
                <w:szCs w:val="28"/>
              </w:rPr>
              <w:t>ООПТ</w:t>
            </w:r>
            <w:r w:rsidR="00F53E68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 могут иметь федеральное, региональное или местное значение и находиться в ведении соответственно федеральных органов исполнительной власти, органов исполнительной власти субъектов Российской Федерации и органов местного самоуправления.</w:t>
            </w:r>
          </w:p>
          <w:p w:rsidR="00E3472E" w:rsidRDefault="00E3472E" w:rsidP="009F06BA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На территории Томской области </w:t>
            </w:r>
            <w:r w:rsidR="00765844" w:rsidRPr="00970B30">
              <w:rPr>
                <w:rFonts w:ascii="PT Astra Serif" w:hAnsi="PT Astra Serif" w:cs="Times New Roman"/>
                <w:sz w:val="28"/>
                <w:szCs w:val="28"/>
              </w:rPr>
              <w:t>185 ООПТ общей площадью 1</w:t>
            </w:r>
            <w:r w:rsidR="004F0405">
              <w:rPr>
                <w:rFonts w:ascii="PT Astra Serif" w:hAnsi="PT Astra Serif" w:cs="Times New Roman"/>
                <w:sz w:val="28"/>
                <w:szCs w:val="28"/>
              </w:rPr>
              <w:t>,3 млн.</w:t>
            </w:r>
            <w:r w:rsidR="00765844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 Га. Из них 1 заповедник федерального значения площадью 362</w:t>
            </w:r>
            <w:r w:rsidR="004F0405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 w:rsidR="00765844" w:rsidRPr="00970B30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4F0405">
              <w:rPr>
                <w:rFonts w:ascii="PT Astra Serif" w:hAnsi="PT Astra Serif" w:cs="Times New Roman"/>
                <w:sz w:val="28"/>
                <w:szCs w:val="28"/>
              </w:rPr>
              <w:t xml:space="preserve"> тыс.</w:t>
            </w:r>
            <w:r w:rsidR="00765844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 Га, 108</w:t>
            </w:r>
            <w:r w:rsidR="00977208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765844" w:rsidRPr="00970B30">
              <w:rPr>
                <w:rFonts w:ascii="PT Astra Serif" w:hAnsi="PT Astra Serif" w:cs="Times New Roman"/>
                <w:sz w:val="28"/>
                <w:szCs w:val="28"/>
              </w:rPr>
              <w:t>ООПТ рег</w:t>
            </w:r>
            <w:r w:rsidR="004F0405">
              <w:rPr>
                <w:rFonts w:ascii="PT Astra Serif" w:hAnsi="PT Astra Serif" w:cs="Times New Roman"/>
                <w:sz w:val="28"/>
                <w:szCs w:val="28"/>
              </w:rPr>
              <w:t>ионального значения площадью 923 тыс.</w:t>
            </w:r>
            <w:r w:rsidR="00765844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 Га, 16 из которых зоологические и находятся в ведении</w:t>
            </w:r>
            <w:r w:rsidR="00F65224" w:rsidRPr="00970B3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F65224" w:rsidRPr="00970B30">
              <w:rPr>
                <w:rFonts w:ascii="PT Astra Serif" w:hAnsi="PT Astra Serif" w:cs="Times New Roman"/>
                <w:sz w:val="28"/>
                <w:szCs w:val="28"/>
              </w:rPr>
              <w:t>Департамента охотничьего и рыбного хозяйства Томской области</w:t>
            </w:r>
            <w:r w:rsidR="00A2617D" w:rsidRPr="00970B30">
              <w:rPr>
                <w:rFonts w:ascii="PT Astra Serif" w:hAnsi="PT Astra Serif" w:cs="Times New Roman"/>
                <w:sz w:val="28"/>
                <w:szCs w:val="28"/>
              </w:rPr>
              <w:t>, 76 ООПТ местного значения</w:t>
            </w:r>
            <w:r w:rsidR="00A2617D" w:rsidRPr="00970B30">
              <w:rPr>
                <w:rFonts w:ascii="PT Astra Serif" w:hAnsi="PT Astra Serif"/>
                <w:sz w:val="28"/>
                <w:szCs w:val="28"/>
              </w:rPr>
              <w:t xml:space="preserve"> площадью </w:t>
            </w:r>
            <w:r w:rsidR="00A2617D" w:rsidRPr="00970B30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4F0405">
              <w:rPr>
                <w:rFonts w:ascii="PT Astra Serif" w:hAnsi="PT Astra Serif" w:cs="Times New Roman"/>
                <w:sz w:val="28"/>
                <w:szCs w:val="28"/>
              </w:rPr>
              <w:t xml:space="preserve"> тыс.</w:t>
            </w:r>
            <w:r w:rsidR="00A2617D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 Га. Из них 68 в г. Томске, 4 в Томском районе, 2 в </w:t>
            </w:r>
            <w:proofErr w:type="spellStart"/>
            <w:r w:rsidR="00A2617D" w:rsidRPr="00970B30">
              <w:rPr>
                <w:rFonts w:ascii="PT Astra Serif" w:hAnsi="PT Astra Serif" w:cs="Times New Roman"/>
                <w:sz w:val="28"/>
                <w:szCs w:val="28"/>
              </w:rPr>
              <w:t>Шегарском</w:t>
            </w:r>
            <w:proofErr w:type="spellEnd"/>
            <w:r w:rsidR="00A2617D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 районе и по одной на </w:t>
            </w:r>
            <w:proofErr w:type="gramStart"/>
            <w:r w:rsidR="00A2617D" w:rsidRPr="00970B30">
              <w:rPr>
                <w:rFonts w:ascii="PT Astra Serif" w:hAnsi="PT Astra Serif" w:cs="Times New Roman"/>
                <w:sz w:val="28"/>
                <w:szCs w:val="28"/>
              </w:rPr>
              <w:t>территории</w:t>
            </w:r>
            <w:proofErr w:type="gramEnd"/>
            <w:r w:rsidR="00A2617D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 ЗАТО Северск и в Первомайском районе.</w:t>
            </w:r>
          </w:p>
          <w:p w:rsidR="002967A5" w:rsidRPr="00970B30" w:rsidRDefault="002967A5" w:rsidP="009F06BA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30420" w:rsidRPr="00970B30" w:rsidRDefault="00A30420" w:rsidP="009F06BA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970B30">
              <w:rPr>
                <w:rFonts w:ascii="PT Astra Serif" w:hAnsi="PT Astra Serif" w:cs="Times New Roman"/>
                <w:sz w:val="28"/>
                <w:szCs w:val="28"/>
              </w:rPr>
              <w:t>В рамках осуществления</w:t>
            </w:r>
            <w:r w:rsidRPr="00970B3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регионального экологического надзора в области охраны и использования ООПТ регионального значения Департаментом в период 2019 – 1 пг. 2020 годов проведено 23 плановых (рейдовых) осмотров территорий ООПТ, </w:t>
            </w:r>
            <w:r w:rsidR="0090619A" w:rsidRPr="00970B30">
              <w:rPr>
                <w:rFonts w:ascii="PT Astra Serif" w:hAnsi="PT Astra Serif" w:cs="Times New Roman"/>
                <w:sz w:val="28"/>
                <w:szCs w:val="28"/>
              </w:rPr>
              <w:t>по фактам выявленных нарушений</w:t>
            </w:r>
            <w:r w:rsidR="00CE2111" w:rsidRPr="00970B3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CE2111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установленного режима или иных правил охраны и использования окружающей среды и природных ресурсов </w:t>
            </w:r>
            <w:r w:rsidR="0090619A" w:rsidRPr="00970B30">
              <w:rPr>
                <w:rFonts w:ascii="PT Astra Serif" w:hAnsi="PT Astra Serif" w:cs="Times New Roman"/>
                <w:sz w:val="28"/>
                <w:szCs w:val="28"/>
              </w:rPr>
              <w:t>возбуждено 11 дел об административных правонарушениях по ст. 8.39 КоАП РФ, наложено штрафов на сумму 27 тыс. руб.</w:t>
            </w:r>
          </w:p>
          <w:p w:rsidR="008E070B" w:rsidRDefault="008E070B" w:rsidP="009F06BA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При этом, в 2017 году инспекторами Департамента, в том числе за счет поступления на рассмотрения материалов о нарушениях, выявленных на ООПТ местного значения, по ст. 8.39 КоАП РФ было возбуждено 96 дел об административных правонарушениях, наложено штрафов на сумму 294 тыс. руб., в 2018 – </w:t>
            </w:r>
            <w:r w:rsidR="000059F9" w:rsidRPr="00970B30">
              <w:rPr>
                <w:rFonts w:ascii="PT Astra Serif" w:hAnsi="PT Astra Serif" w:cs="Times New Roman"/>
                <w:sz w:val="28"/>
                <w:szCs w:val="28"/>
              </w:rPr>
              <w:t>в связи с тем</w:t>
            </w:r>
            <w:r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, что возникли сомнения в законности возбуждения </w:t>
            </w:r>
            <w:r w:rsidR="00977208" w:rsidRPr="00977208">
              <w:rPr>
                <w:rFonts w:ascii="PT Astra Serif" w:hAnsi="PT Astra Serif" w:cs="Times New Roman"/>
                <w:sz w:val="28"/>
                <w:szCs w:val="28"/>
              </w:rPr>
              <w:t xml:space="preserve">инспекторами Департамента </w:t>
            </w:r>
            <w:r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дел об административных правонарушениях, выявленных на ООПТ местного значения, часть поступивших материалов о </w:t>
            </w:r>
            <w:r w:rsidRPr="00970B30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подобных нарушениях </w:t>
            </w:r>
            <w:r w:rsidR="00CE2111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(в частности на ООПТ местного значения «Озерный комплекс п. Самусь ЗАТО Северск») </w:t>
            </w:r>
            <w:r w:rsidR="000059F9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были </w:t>
            </w:r>
            <w:r w:rsidRPr="00970B30">
              <w:rPr>
                <w:rFonts w:ascii="PT Astra Serif" w:hAnsi="PT Astra Serif" w:cs="Times New Roman"/>
                <w:sz w:val="28"/>
                <w:szCs w:val="28"/>
              </w:rPr>
              <w:t>переквалифицированы на ч. 1 ст. 8.42 КоАП РФ</w:t>
            </w:r>
            <w:r w:rsidR="00CE2111" w:rsidRPr="00970B30">
              <w:rPr>
                <w:rFonts w:ascii="PT Astra Serif" w:hAnsi="PT Astra Serif"/>
                <w:sz w:val="28"/>
                <w:szCs w:val="28"/>
              </w:rPr>
              <w:t xml:space="preserve"> - и</w:t>
            </w:r>
            <w:r w:rsidR="00CE2111" w:rsidRPr="00970B30">
              <w:rPr>
                <w:rFonts w:ascii="PT Astra Serif" w:hAnsi="PT Astra Serif" w:cs="Times New Roman"/>
                <w:sz w:val="28"/>
                <w:szCs w:val="28"/>
              </w:rPr>
              <w:t>спользование прибрежной защитной полосы водного объекта, водоохранной зоны водного объекта с нарушением ограничений,  хозяйственной и иной деятельности</w:t>
            </w:r>
            <w:r w:rsidR="000059F9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, что привело к сокращению количества возбужденных дел по ст. 8.39 КоАП РФ до 12, а сумму </w:t>
            </w:r>
            <w:r w:rsidR="00750674" w:rsidRPr="00970B30">
              <w:rPr>
                <w:rFonts w:ascii="PT Astra Serif" w:hAnsi="PT Astra Serif" w:cs="Times New Roman"/>
                <w:sz w:val="28"/>
                <w:szCs w:val="28"/>
              </w:rPr>
              <w:t>наложенных</w:t>
            </w:r>
            <w:r w:rsidR="000059F9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 штрафов до 36 тыс. руб.</w:t>
            </w:r>
          </w:p>
          <w:p w:rsidR="002967A5" w:rsidRPr="00970B30" w:rsidRDefault="002967A5" w:rsidP="009F06BA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2617D" w:rsidRPr="00970B30" w:rsidRDefault="00213421" w:rsidP="009F06BA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Согласно </w:t>
            </w:r>
            <w:proofErr w:type="gramStart"/>
            <w:r w:rsidRPr="00970B30">
              <w:rPr>
                <w:rFonts w:ascii="PT Astra Serif" w:hAnsi="PT Astra Serif" w:cs="Times New Roman"/>
                <w:sz w:val="28"/>
                <w:szCs w:val="28"/>
              </w:rPr>
              <w:t>разъяснениям</w:t>
            </w:r>
            <w:proofErr w:type="gramEnd"/>
            <w:r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 Томской межрайонной природоохранной прокуратуры</w:t>
            </w:r>
            <w:r w:rsidR="00F22E2D" w:rsidRPr="00970B30">
              <w:rPr>
                <w:rFonts w:ascii="PT Astra Serif" w:hAnsi="PT Astra Serif" w:cs="Times New Roman"/>
                <w:sz w:val="28"/>
                <w:szCs w:val="28"/>
              </w:rPr>
              <w:t>, полученным в 2019 году,</w:t>
            </w:r>
            <w:r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 региональны</w:t>
            </w:r>
            <w:r w:rsidR="00F22E2D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е органы государственной власти, к которым относится в том числе </w:t>
            </w:r>
            <w:r w:rsidR="000F0C37"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Департамент, </w:t>
            </w:r>
            <w:r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полномочиями по осуществлению контроля на </w:t>
            </w:r>
            <w:r w:rsidR="00F22E2D" w:rsidRPr="00970B30">
              <w:rPr>
                <w:rFonts w:ascii="PT Astra Serif" w:hAnsi="PT Astra Serif" w:cs="Times New Roman"/>
                <w:sz w:val="28"/>
                <w:szCs w:val="28"/>
              </w:rPr>
              <w:t>ООПТ местного значения, предусмотренного ч. 4 ст. 33 Федерального закона от 14.03.1995 № 33-ФЗ «Об особо охраняемых природных территориях»</w:t>
            </w:r>
            <w:r w:rsidR="000F0C37" w:rsidRPr="00970B30">
              <w:rPr>
                <w:rFonts w:ascii="PT Astra Serif" w:hAnsi="PT Astra Serif" w:cs="Times New Roman"/>
                <w:sz w:val="28"/>
                <w:szCs w:val="28"/>
              </w:rPr>
              <w:t>, не наделены. На основании изложенного проверки, в том числе и рейдовые осмотры, на ООПТ местного значения необходимо проводить именно органам местного самоуправления.</w:t>
            </w:r>
          </w:p>
          <w:p w:rsidR="000F0C37" w:rsidRPr="00970B30" w:rsidRDefault="000F0C37" w:rsidP="009F06BA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При этом, в силу ст. 28.3 КоАП РФ, инспектора Департамента в </w:t>
            </w:r>
            <w:r w:rsidR="00E41FF0" w:rsidRPr="00970B30">
              <w:rPr>
                <w:rFonts w:ascii="PT Astra Serif" w:hAnsi="PT Astra Serif" w:cs="Times New Roman"/>
                <w:sz w:val="28"/>
                <w:szCs w:val="28"/>
              </w:rPr>
              <w:t>отличие от органов местного самоуправления уполномочены на возбуждение дел по ст. 8.39 КоАП РФ.</w:t>
            </w:r>
          </w:p>
          <w:p w:rsidR="00E41FF0" w:rsidRDefault="00E41FF0" w:rsidP="009F06BA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970B30">
              <w:rPr>
                <w:rFonts w:ascii="PT Astra Serif" w:hAnsi="PT Astra Serif" w:cs="Times New Roman"/>
                <w:sz w:val="28"/>
                <w:szCs w:val="28"/>
              </w:rPr>
              <w:t xml:space="preserve">Таким образом, </w:t>
            </w:r>
            <w:r w:rsidR="00970B30" w:rsidRPr="00970B30">
              <w:rPr>
                <w:rFonts w:ascii="PT Astra Serif" w:hAnsi="PT Astra Serif" w:cs="Times New Roman"/>
                <w:sz w:val="28"/>
                <w:szCs w:val="28"/>
              </w:rPr>
              <w:t>при выявлении органами местного самоуправления в рамках осуществления своих полномочий по контролю за ООПТ местного значения оснований для привлечения к административной ответственности по ст. 8.39 КоАП РФ, соответствующие материалы направляются в Департамент.</w:t>
            </w:r>
          </w:p>
          <w:p w:rsidR="002967A5" w:rsidRPr="00970B30" w:rsidRDefault="002967A5" w:rsidP="009F06BA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A4DC6" w:rsidRDefault="00977208" w:rsidP="00CF007F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Однако, поступающие в Департамент от органов местного самоуправления сообщения о нарушениях </w:t>
            </w:r>
            <w:r w:rsidRPr="00977208">
              <w:rPr>
                <w:rFonts w:ascii="PT Astra Serif" w:hAnsi="PT Astra Serif" w:cs="Times New Roman"/>
                <w:sz w:val="28"/>
                <w:szCs w:val="28"/>
              </w:rPr>
              <w:t>установленного режима или иных правил охраны и использования окружающей среды и природных ресурсов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на ООПТ местного значения </w:t>
            </w:r>
            <w:r w:rsidR="00CF007F">
              <w:rPr>
                <w:rFonts w:ascii="PT Astra Serif" w:hAnsi="PT Astra Serif" w:cs="Times New Roman"/>
                <w:sz w:val="28"/>
                <w:szCs w:val="28"/>
              </w:rPr>
              <w:t xml:space="preserve">зачастую не содержат достаточных данных для составления протокола, предусмотренных ч. 2 ст. 28.2 КоАП РФ, таких как: </w:t>
            </w:r>
            <w:r w:rsidR="00CF007F" w:rsidRPr="00CF007F">
              <w:rPr>
                <w:rFonts w:ascii="PT Astra Serif" w:hAnsi="PT Astra Serif" w:cs="Times New Roman"/>
                <w:sz w:val="28"/>
                <w:szCs w:val="28"/>
              </w:rPr>
              <w:t>сведения о лице, в отношении которого возбуждено дело об административном правонарушении, фамилии, имена, отчества, адреса места жительства свидетелей и потерпевших, если имеются свидетели и потерпевшие, место, время совершения и событие административного правонарушения</w:t>
            </w:r>
            <w:r w:rsidR="00CF007F">
              <w:rPr>
                <w:rFonts w:ascii="PT Astra Serif" w:hAnsi="PT Astra Serif" w:cs="Times New Roman"/>
                <w:sz w:val="28"/>
                <w:szCs w:val="28"/>
              </w:rPr>
              <w:t xml:space="preserve">, </w:t>
            </w:r>
            <w:r w:rsidR="00CF007F" w:rsidRPr="00CF007F">
              <w:rPr>
                <w:rFonts w:ascii="PT Astra Serif" w:hAnsi="PT Astra Serif" w:cs="Times New Roman"/>
                <w:sz w:val="28"/>
                <w:szCs w:val="28"/>
              </w:rPr>
              <w:t>иные сведения, необходимые для разрешения дела</w:t>
            </w:r>
            <w:r w:rsidR="00CF007F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CF007F" w:rsidRDefault="00CF007F" w:rsidP="00CF007F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На основании изложенного </w:t>
            </w:r>
            <w:r w:rsidR="00AA4DC6">
              <w:rPr>
                <w:rFonts w:ascii="PT Astra Serif" w:hAnsi="PT Astra Serif" w:cs="Times New Roman"/>
                <w:sz w:val="28"/>
                <w:szCs w:val="28"/>
              </w:rPr>
              <w:t xml:space="preserve">в порядке, предусмотренном ч. 5 ст. 28.1 КоАП РФ,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в возбуждении дел об административных правонарушениях Департаментом отказывается.</w:t>
            </w:r>
          </w:p>
          <w:p w:rsidR="00AA4DC6" w:rsidRDefault="00AA4DC6" w:rsidP="00CF007F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A4DC6">
              <w:rPr>
                <w:rFonts w:ascii="PT Astra Serif" w:hAnsi="PT Astra Serif" w:cs="Times New Roman"/>
                <w:sz w:val="28"/>
                <w:szCs w:val="28"/>
              </w:rPr>
              <w:t>Кроме того,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материалы, направляемые органами местного самоуправления, </w:t>
            </w:r>
            <w:r w:rsidR="006147F4">
              <w:rPr>
                <w:rFonts w:ascii="PT Astra Serif" w:hAnsi="PT Astra Serif" w:cs="Times New Roman"/>
                <w:sz w:val="28"/>
                <w:szCs w:val="28"/>
              </w:rPr>
              <w:t>оформляются не надлежащим образом, что не позволяет однозначно утверждать о наличии признаков административного правонарушения и затрудняет их приобщение к материалам дела.</w:t>
            </w:r>
          </w:p>
          <w:p w:rsidR="008C3318" w:rsidRDefault="00E93B99" w:rsidP="00A6474F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</w:t>
            </w:r>
            <w:r w:rsidR="006147F4">
              <w:rPr>
                <w:rFonts w:ascii="PT Astra Serif" w:hAnsi="PT Astra Serif" w:cs="Times New Roman"/>
                <w:sz w:val="28"/>
                <w:szCs w:val="28"/>
              </w:rPr>
              <w:t xml:space="preserve"> целях оптимизации взаимодействия между органами и упрощения необходимых к исполнению процедур, предлагаем в качестве примера использовать разработанный шаблон акта </w:t>
            </w:r>
            <w:r w:rsidR="00A6474F">
              <w:rPr>
                <w:rFonts w:ascii="PT Astra Serif" w:hAnsi="PT Astra Serif" w:cs="Times New Roman"/>
                <w:sz w:val="28"/>
                <w:szCs w:val="28"/>
              </w:rPr>
              <w:t xml:space="preserve">планового (рейдового) осмотра, </w:t>
            </w:r>
            <w:r w:rsidR="00A6474F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обследования те</w:t>
            </w:r>
            <w:r w:rsidR="005A091C">
              <w:rPr>
                <w:rFonts w:ascii="PT Astra Serif" w:hAnsi="PT Astra Serif" w:cs="Times New Roman"/>
                <w:sz w:val="28"/>
                <w:szCs w:val="28"/>
              </w:rPr>
              <w:t>рритории ООПТ местного значения (прилагается).</w:t>
            </w:r>
          </w:p>
          <w:p w:rsidR="00DA3D1E" w:rsidRDefault="00DA3D1E" w:rsidP="00DA3D1E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DA3D1E" w:rsidRDefault="00DA3D1E" w:rsidP="00DA3D1E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2. </w:t>
            </w:r>
            <w:r w:rsidRPr="00DA3D1E">
              <w:rPr>
                <w:rFonts w:ascii="PT Astra Serif" w:hAnsi="PT Astra Serif" w:cs="Times New Roman"/>
                <w:sz w:val="28"/>
                <w:szCs w:val="28"/>
              </w:rPr>
              <w:t>Федеральны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м</w:t>
            </w:r>
            <w:r w:rsidRPr="00DA3D1E">
              <w:rPr>
                <w:rFonts w:ascii="PT Astra Serif" w:hAnsi="PT Astra Serif" w:cs="Times New Roman"/>
                <w:sz w:val="28"/>
                <w:szCs w:val="28"/>
              </w:rPr>
              <w:t xml:space="preserve"> закон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ом</w:t>
            </w:r>
            <w:r w:rsidRPr="00DA3D1E">
              <w:rPr>
                <w:rFonts w:ascii="PT Astra Serif" w:hAnsi="PT Astra Serif" w:cs="Times New Roman"/>
                <w:sz w:val="28"/>
                <w:szCs w:val="28"/>
              </w:rPr>
              <w:t xml:space="preserve"> от 03.08.2018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№</w:t>
            </w:r>
            <w:r w:rsidRPr="00DA3D1E">
              <w:rPr>
                <w:rFonts w:ascii="PT Astra Serif" w:hAnsi="PT Astra Serif" w:cs="Times New Roman"/>
                <w:sz w:val="28"/>
                <w:szCs w:val="28"/>
              </w:rPr>
              <w:t xml:space="preserve"> 342-ФЗ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«</w:t>
            </w:r>
            <w:r w:rsidRPr="00DA3D1E">
              <w:rPr>
                <w:rFonts w:ascii="PT Astra Serif" w:hAnsi="PT Astra Serif" w:cs="Times New Roman"/>
                <w:sz w:val="28"/>
                <w:szCs w:val="28"/>
              </w:rPr>
              <w:t>О внесении изменений в Градостроительный кодекс Российской Федерации и отдельные законодате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льные акты Российской Федерации» </w:t>
            </w:r>
            <w:r w:rsidRPr="00DA3D1E">
              <w:rPr>
                <w:rFonts w:ascii="PT Astra Serif" w:hAnsi="PT Astra Serif" w:cs="Times New Roman"/>
                <w:sz w:val="28"/>
                <w:szCs w:val="28"/>
              </w:rPr>
              <w:t>стать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я</w:t>
            </w:r>
            <w:r w:rsidRPr="00DA3D1E">
              <w:rPr>
                <w:rFonts w:ascii="PT Astra Serif" w:hAnsi="PT Astra Serif" w:cs="Times New Roman"/>
                <w:sz w:val="28"/>
                <w:szCs w:val="28"/>
              </w:rPr>
              <w:t xml:space="preserve"> 2 Федерального закона от 14.03.1995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№</w:t>
            </w:r>
            <w:r w:rsidRPr="00DA3D1E">
              <w:rPr>
                <w:rFonts w:ascii="PT Astra Serif" w:hAnsi="PT Astra Serif" w:cs="Times New Roman"/>
                <w:sz w:val="28"/>
                <w:szCs w:val="28"/>
              </w:rPr>
              <w:t xml:space="preserve"> 33-ФЗ «Об особо охраняемых природных территориях»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дополнена</w:t>
            </w:r>
            <w:r w:rsidRPr="00DA3D1E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4049AB">
              <w:rPr>
                <w:rFonts w:ascii="PT Astra Serif" w:hAnsi="PT Astra Serif" w:cs="Times New Roman"/>
                <w:sz w:val="28"/>
                <w:szCs w:val="28"/>
              </w:rPr>
              <w:t>частями</w:t>
            </w:r>
            <w:r w:rsidRPr="00DA3D1E">
              <w:rPr>
                <w:rFonts w:ascii="PT Astra Serif" w:hAnsi="PT Astra Serif" w:cs="Times New Roman"/>
                <w:sz w:val="28"/>
                <w:szCs w:val="28"/>
              </w:rPr>
              <w:t xml:space="preserve"> 12 и 13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. Согласно которым</w:t>
            </w:r>
            <w:r w:rsidR="004049AB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4049AB" w:rsidRPr="004049AB">
              <w:rPr>
                <w:rFonts w:ascii="PT Astra Serif" w:hAnsi="PT Astra Serif" w:cs="Times New Roman"/>
                <w:sz w:val="28"/>
                <w:szCs w:val="28"/>
              </w:rPr>
              <w:t>предусмотрено, что обязательным приложением к решению о создании ООПТ являются сведения о границах такой территории, которые должны содержать графическое описание местоположения границ такой территории, перечень координат характерных точек этих границ в системе координат, используемой для ведения Единого государственного реестра недвижимости</w:t>
            </w:r>
            <w:r w:rsidR="004049AB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5A091C" w:rsidRDefault="004049AB" w:rsidP="004049AB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049AB">
              <w:rPr>
                <w:rFonts w:ascii="PT Astra Serif" w:hAnsi="PT Astra Serif" w:cs="Times New Roman"/>
                <w:sz w:val="28"/>
                <w:szCs w:val="28"/>
              </w:rPr>
              <w:t xml:space="preserve">Форма графического описания местоположения границ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ООПТ</w:t>
            </w:r>
            <w:r w:rsidRPr="004049AB">
              <w:rPr>
                <w:rFonts w:ascii="PT Astra Serif" w:hAnsi="PT Astra Serif" w:cs="Times New Roman"/>
                <w:sz w:val="28"/>
                <w:szCs w:val="28"/>
              </w:rPr>
              <w:t xml:space="preserve">, требования к точности определения координат характерных точек границ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ООПТ</w:t>
            </w:r>
            <w:r w:rsidRPr="004049AB">
              <w:rPr>
                <w:rFonts w:ascii="PT Astra Serif" w:hAnsi="PT Astra Serif" w:cs="Times New Roman"/>
                <w:sz w:val="28"/>
                <w:szCs w:val="28"/>
              </w:rPr>
              <w:t>, формату электронного документа, содержащего указанные сведения, устан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4049AB">
              <w:rPr>
                <w:rFonts w:ascii="PT Astra Serif" w:hAnsi="PT Astra Serif" w:cs="Times New Roman"/>
                <w:sz w:val="28"/>
                <w:szCs w:val="28"/>
              </w:rPr>
              <w:t>вл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ены</w:t>
            </w:r>
            <w:r w:rsidRPr="004049AB">
              <w:rPr>
                <w:rFonts w:ascii="PT Astra Serif" w:hAnsi="PT Astra Serif" w:cs="Times New Roman"/>
                <w:sz w:val="28"/>
                <w:szCs w:val="28"/>
              </w:rPr>
              <w:t xml:space="preserve"> Приказ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ом</w:t>
            </w:r>
            <w:r w:rsidRPr="004049AB">
              <w:rPr>
                <w:rFonts w:ascii="PT Astra Serif" w:hAnsi="PT Astra Serif" w:cs="Times New Roman"/>
                <w:sz w:val="28"/>
                <w:szCs w:val="28"/>
              </w:rPr>
              <w:t xml:space="preserve"> Минэкономразвития России от 23.11.2018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№ 650.</w:t>
            </w:r>
          </w:p>
          <w:p w:rsidR="004049AB" w:rsidRDefault="004049AB" w:rsidP="004049AB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Таким образом, действующие п</w:t>
            </w:r>
            <w:r w:rsidRPr="004049AB">
              <w:rPr>
                <w:rFonts w:ascii="PT Astra Serif" w:hAnsi="PT Astra Serif" w:cs="Times New Roman"/>
                <w:sz w:val="28"/>
                <w:szCs w:val="28"/>
              </w:rPr>
              <w:t>оложения об ООПТ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местного значения</w:t>
            </w:r>
            <w:r w:rsidRPr="004049AB">
              <w:rPr>
                <w:rFonts w:ascii="PT Astra Serif" w:hAnsi="PT Astra Serif" w:cs="Times New Roman"/>
                <w:sz w:val="28"/>
                <w:szCs w:val="28"/>
              </w:rPr>
              <w:t xml:space="preserve">, утвержденные до 01.09.2018, необходимо привести в соответствие с пунктами 12 и 13 статьи 2 Федерального закона от 14.03.1995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№</w:t>
            </w:r>
            <w:r w:rsidRPr="004049AB">
              <w:rPr>
                <w:rFonts w:ascii="PT Astra Serif" w:hAnsi="PT Astra Serif" w:cs="Times New Roman"/>
                <w:sz w:val="28"/>
                <w:szCs w:val="28"/>
              </w:rPr>
              <w:t xml:space="preserve"> 33-ФЗ «Об особо охраняемых природных территориях»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830FCB" w:rsidRDefault="00830FCB" w:rsidP="00830FCB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Кроме того, </w:t>
            </w:r>
            <w:r w:rsidRPr="00830FCB">
              <w:rPr>
                <w:rFonts w:ascii="PT Astra Serif" w:hAnsi="PT Astra Serif" w:cs="Times New Roman"/>
                <w:sz w:val="28"/>
                <w:szCs w:val="28"/>
              </w:rPr>
              <w:t xml:space="preserve">Федеральным законом от 03.08.2018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№</w:t>
            </w:r>
            <w:r w:rsidRPr="00830FCB">
              <w:rPr>
                <w:rFonts w:ascii="PT Astra Serif" w:hAnsi="PT Astra Serif" w:cs="Times New Roman"/>
                <w:sz w:val="28"/>
                <w:szCs w:val="28"/>
              </w:rPr>
              <w:t xml:space="preserve"> 321-ФЗ Федеральн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ый</w:t>
            </w:r>
            <w:r w:rsidRPr="00830FCB">
              <w:rPr>
                <w:rFonts w:ascii="PT Astra Serif" w:hAnsi="PT Astra Serif" w:cs="Times New Roman"/>
                <w:sz w:val="28"/>
                <w:szCs w:val="28"/>
              </w:rPr>
              <w:t xml:space="preserve"> закон от 14.03.1995 № 33-ФЗ «Об особо охраняемых природных территориях»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дополнен статьей</w:t>
            </w:r>
            <w:r w:rsidRPr="00830FCB">
              <w:rPr>
                <w:rFonts w:ascii="PT Astra Serif" w:hAnsi="PT Astra Serif" w:cs="Times New Roman"/>
                <w:sz w:val="28"/>
                <w:szCs w:val="28"/>
              </w:rPr>
              <w:t xml:space="preserve"> 5.1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, определяющей п</w:t>
            </w:r>
            <w:r w:rsidRPr="00830FCB">
              <w:rPr>
                <w:rFonts w:ascii="PT Astra Serif" w:hAnsi="PT Astra Serif" w:cs="Times New Roman"/>
                <w:sz w:val="28"/>
                <w:szCs w:val="28"/>
              </w:rPr>
              <w:t>орядок посещения особо охраняемых природных территорий</w:t>
            </w:r>
            <w:r w:rsidR="009D16B9">
              <w:rPr>
                <w:rFonts w:ascii="PT Astra Serif" w:hAnsi="PT Astra Serif" w:cs="Times New Roman"/>
                <w:sz w:val="28"/>
                <w:szCs w:val="28"/>
              </w:rPr>
              <w:t xml:space="preserve">, а именно часть 2 </w:t>
            </w:r>
            <w:r w:rsidR="00612546">
              <w:rPr>
                <w:rFonts w:ascii="PT Astra Serif" w:hAnsi="PT Astra Serif" w:cs="Times New Roman"/>
                <w:sz w:val="28"/>
                <w:szCs w:val="28"/>
              </w:rPr>
              <w:t>гласит, что ф</w:t>
            </w:r>
            <w:r w:rsidRPr="00830FCB">
              <w:rPr>
                <w:rFonts w:ascii="PT Astra Serif" w:hAnsi="PT Astra Serif" w:cs="Times New Roman"/>
                <w:sz w:val="28"/>
                <w:szCs w:val="28"/>
              </w:rPr>
              <w:t>изические лица, не проживающие в населенных пунктах, расположенных в границах особо охраняемых природных территорий, могут посещать такие территории бесплатно или за плату. Порядок определения указанной платы, а также случаи освобождения от взимания платы устанавливаются Правительством Российской Федерации.</w:t>
            </w:r>
          </w:p>
          <w:p w:rsidR="002967A5" w:rsidRDefault="00861541" w:rsidP="00EB7591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При этом указанный порядок</w:t>
            </w:r>
            <w:r w:rsidR="00EB7591">
              <w:rPr>
                <w:rFonts w:ascii="PT Astra Serif" w:hAnsi="PT Astra Serif" w:cs="Times New Roman"/>
                <w:sz w:val="28"/>
                <w:szCs w:val="28"/>
              </w:rPr>
              <w:t xml:space="preserve"> (правила)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EB7591">
              <w:rPr>
                <w:rFonts w:ascii="PT Astra Serif" w:hAnsi="PT Astra Serif" w:cs="Times New Roman"/>
                <w:sz w:val="28"/>
                <w:szCs w:val="28"/>
              </w:rPr>
              <w:t xml:space="preserve">утвержден лишь </w:t>
            </w:r>
            <w:r w:rsidR="00EB7591" w:rsidRPr="00EB7591">
              <w:rPr>
                <w:rFonts w:ascii="PT Astra Serif" w:hAnsi="PT Astra Serif" w:cs="Times New Roman"/>
                <w:sz w:val="28"/>
                <w:szCs w:val="28"/>
              </w:rPr>
              <w:t xml:space="preserve">13.07.2020 </w:t>
            </w:r>
            <w:r w:rsidRPr="00861541">
              <w:rPr>
                <w:rFonts w:ascii="PT Astra Serif" w:hAnsi="PT Astra Serif" w:cs="Times New Roman"/>
                <w:sz w:val="28"/>
                <w:szCs w:val="28"/>
              </w:rPr>
              <w:t>Постановление</w:t>
            </w:r>
            <w:r w:rsidR="00EB7591">
              <w:rPr>
                <w:rFonts w:ascii="PT Astra Serif" w:hAnsi="PT Astra Serif" w:cs="Times New Roman"/>
                <w:sz w:val="28"/>
                <w:szCs w:val="28"/>
              </w:rPr>
              <w:t>м</w:t>
            </w:r>
            <w:r w:rsidRPr="00861541">
              <w:rPr>
                <w:rFonts w:ascii="PT Astra Serif" w:hAnsi="PT Astra Serif" w:cs="Times New Roman"/>
                <w:sz w:val="28"/>
                <w:szCs w:val="28"/>
              </w:rPr>
              <w:t xml:space="preserve"> Правительства РФ </w:t>
            </w:r>
            <w:r w:rsidR="00EB7591">
              <w:rPr>
                <w:rFonts w:ascii="PT Astra Serif" w:hAnsi="PT Astra Serif" w:cs="Times New Roman"/>
                <w:sz w:val="28"/>
                <w:szCs w:val="28"/>
              </w:rPr>
              <w:t>№ 1039.</w:t>
            </w:r>
          </w:p>
          <w:p w:rsidR="00EB7591" w:rsidRPr="00EB7591" w:rsidRDefault="00EB7591" w:rsidP="00EB7591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соответствии с данными правилами р</w:t>
            </w:r>
            <w:r w:rsidRPr="00EB7591">
              <w:rPr>
                <w:rFonts w:ascii="PT Astra Serif" w:hAnsi="PT Astra Serif" w:cs="Times New Roman"/>
                <w:sz w:val="28"/>
                <w:szCs w:val="28"/>
              </w:rPr>
              <w:t>азмер платы устанавливается для каждой особо охраняемой природной территории.</w:t>
            </w:r>
          </w:p>
          <w:p w:rsidR="00EB7591" w:rsidRPr="00EB7591" w:rsidRDefault="00EB7591" w:rsidP="00EB7591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7591">
              <w:rPr>
                <w:rFonts w:ascii="PT Astra Serif" w:hAnsi="PT Astra Serif" w:cs="Times New Roman"/>
                <w:sz w:val="28"/>
                <w:szCs w:val="28"/>
              </w:rPr>
              <w:t>За посещение физическими лицами особо охраняемых природных территорий местного значения размер платы устанавливается соответствующими органами местного самоуправления, в ведении которых находятся такие особо охраняемые природные территории.</w:t>
            </w:r>
          </w:p>
          <w:p w:rsidR="00EB7591" w:rsidRDefault="00EB7591" w:rsidP="00EB7591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7591">
              <w:rPr>
                <w:rFonts w:ascii="PT Astra Serif" w:hAnsi="PT Astra Serif" w:cs="Times New Roman"/>
                <w:sz w:val="28"/>
                <w:szCs w:val="28"/>
              </w:rPr>
              <w:t>Размер платы для особо охраняемых природных территорий местного значения - не менее 0,25 процента установленной величины прожиточного минимума трудоспособного населения в целом по Российской Федерации за одно посещение.</w:t>
            </w:r>
          </w:p>
          <w:p w:rsidR="00EB7591" w:rsidRPr="00970B30" w:rsidRDefault="00EB7591" w:rsidP="00553398">
            <w:pPr>
              <w:spacing w:line="240" w:lineRule="auto"/>
              <w:ind w:firstLine="709"/>
              <w:jc w:val="both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С целью решения вопроса по </w:t>
            </w:r>
            <w:r w:rsidR="009206C0" w:rsidRPr="009206C0">
              <w:rPr>
                <w:rFonts w:ascii="PT Astra Serif" w:hAnsi="PT Astra Serif" w:cs="Times New Roman"/>
                <w:sz w:val="28"/>
                <w:szCs w:val="28"/>
              </w:rPr>
              <w:t>установл</w:t>
            </w:r>
            <w:r w:rsidR="009206C0">
              <w:rPr>
                <w:rFonts w:ascii="PT Astra Serif" w:hAnsi="PT Astra Serif" w:cs="Times New Roman"/>
                <w:sz w:val="28"/>
                <w:szCs w:val="28"/>
              </w:rPr>
              <w:t>ению</w:t>
            </w:r>
            <w:r w:rsidR="009206C0" w:rsidRPr="009206C0">
              <w:rPr>
                <w:rFonts w:ascii="PT Astra Serif" w:hAnsi="PT Astra Serif" w:cs="Times New Roman"/>
                <w:sz w:val="28"/>
                <w:szCs w:val="28"/>
              </w:rPr>
              <w:t xml:space="preserve"> размер</w:t>
            </w:r>
            <w:r w:rsidR="009206C0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="009206C0" w:rsidRPr="009206C0">
              <w:rPr>
                <w:rFonts w:ascii="PT Astra Serif" w:hAnsi="PT Astra Serif" w:cs="Times New Roman"/>
                <w:sz w:val="28"/>
                <w:szCs w:val="28"/>
              </w:rPr>
              <w:t xml:space="preserve"> платы </w:t>
            </w:r>
            <w:r w:rsidR="009206C0">
              <w:rPr>
                <w:rFonts w:ascii="PT Astra Serif" w:hAnsi="PT Astra Serif" w:cs="Times New Roman"/>
                <w:sz w:val="28"/>
                <w:szCs w:val="28"/>
              </w:rPr>
              <w:t>з</w:t>
            </w:r>
            <w:r w:rsidRPr="00EB7591">
              <w:rPr>
                <w:rFonts w:ascii="PT Astra Serif" w:hAnsi="PT Astra Serif" w:cs="Times New Roman"/>
                <w:sz w:val="28"/>
                <w:szCs w:val="28"/>
              </w:rPr>
              <w:t xml:space="preserve">а посещение физическими лицами особо охраняемых природных территорий регионального значения </w:t>
            </w:r>
            <w:r w:rsidR="009206C0">
              <w:rPr>
                <w:rFonts w:ascii="PT Astra Serif" w:hAnsi="PT Astra Serif" w:cs="Times New Roman"/>
                <w:sz w:val="28"/>
                <w:szCs w:val="28"/>
              </w:rPr>
              <w:t xml:space="preserve">в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настоящее время Департамент</w:t>
            </w:r>
            <w:r w:rsidR="00D567AA">
              <w:rPr>
                <w:rFonts w:ascii="PT Astra Serif" w:hAnsi="PT Astra Serif" w:cs="Times New Roman"/>
                <w:sz w:val="28"/>
                <w:szCs w:val="28"/>
              </w:rPr>
              <w:t>ом подготовлен</w:t>
            </w:r>
            <w:r w:rsidR="00553398">
              <w:rPr>
                <w:rFonts w:ascii="PT Astra Serif" w:hAnsi="PT Astra Serif" w:cs="Times New Roman"/>
                <w:sz w:val="28"/>
                <w:szCs w:val="28"/>
              </w:rPr>
              <w:t>ы</w:t>
            </w:r>
            <w:r w:rsidR="00D567AA">
              <w:rPr>
                <w:rFonts w:ascii="PT Astra Serif" w:hAnsi="PT Astra Serif" w:cs="Times New Roman"/>
                <w:sz w:val="28"/>
                <w:szCs w:val="28"/>
              </w:rPr>
              <w:t xml:space="preserve"> проект</w:t>
            </w:r>
            <w:r w:rsidR="00553398">
              <w:rPr>
                <w:rFonts w:ascii="PT Astra Serif" w:hAnsi="PT Astra Serif" w:cs="Times New Roman"/>
                <w:sz w:val="28"/>
                <w:szCs w:val="28"/>
              </w:rPr>
              <w:t>ы</w:t>
            </w:r>
            <w:r w:rsidR="00D567A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553398">
              <w:rPr>
                <w:rFonts w:ascii="PT Astra Serif" w:hAnsi="PT Astra Serif" w:cs="Times New Roman"/>
                <w:sz w:val="28"/>
                <w:szCs w:val="28"/>
              </w:rPr>
              <w:t xml:space="preserve">изменений в статью 1-1 </w:t>
            </w:r>
            <w:r w:rsidR="00553398" w:rsidRPr="00553398">
              <w:rPr>
                <w:rFonts w:ascii="PT Astra Serif" w:hAnsi="PT Astra Serif" w:cs="Times New Roman"/>
                <w:sz w:val="28"/>
                <w:szCs w:val="28"/>
              </w:rPr>
              <w:t>Закон</w:t>
            </w:r>
            <w:r w:rsidR="00553398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="00553398" w:rsidRPr="00553398">
              <w:rPr>
                <w:rFonts w:ascii="PT Astra Serif" w:hAnsi="PT Astra Serif" w:cs="Times New Roman"/>
                <w:sz w:val="28"/>
                <w:szCs w:val="28"/>
              </w:rPr>
              <w:t xml:space="preserve"> Томской области от 12.08.2005 </w:t>
            </w:r>
            <w:r w:rsidR="00553398">
              <w:rPr>
                <w:rFonts w:ascii="PT Astra Serif" w:hAnsi="PT Astra Serif" w:cs="Times New Roman"/>
                <w:sz w:val="28"/>
                <w:szCs w:val="28"/>
              </w:rPr>
              <w:t xml:space="preserve">№ </w:t>
            </w:r>
            <w:r w:rsidR="00553398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134-ОЗ «</w:t>
            </w:r>
            <w:r w:rsidR="00553398" w:rsidRPr="00553398">
              <w:rPr>
                <w:rFonts w:ascii="PT Astra Serif" w:hAnsi="PT Astra Serif" w:cs="Times New Roman"/>
                <w:sz w:val="28"/>
                <w:szCs w:val="28"/>
              </w:rPr>
              <w:t>Об особо охраняемых природных территориях в Томской области</w:t>
            </w:r>
            <w:r w:rsidR="00553398">
              <w:rPr>
                <w:rFonts w:ascii="PT Astra Serif" w:hAnsi="PT Astra Serif" w:cs="Times New Roman"/>
                <w:sz w:val="28"/>
                <w:szCs w:val="28"/>
              </w:rPr>
              <w:t xml:space="preserve">» и иные нормативные правовые акты </w:t>
            </w:r>
            <w:r w:rsidR="004902DA">
              <w:rPr>
                <w:rFonts w:ascii="PT Astra Serif" w:hAnsi="PT Astra Serif" w:cs="Times New Roman"/>
                <w:sz w:val="28"/>
                <w:szCs w:val="28"/>
              </w:rPr>
              <w:t xml:space="preserve">Томской области (положения об ООПТ), </w:t>
            </w:r>
            <w:r w:rsidR="00553398">
              <w:rPr>
                <w:rFonts w:ascii="PT Astra Serif" w:hAnsi="PT Astra Serif" w:cs="Times New Roman"/>
                <w:sz w:val="28"/>
                <w:szCs w:val="28"/>
              </w:rPr>
              <w:t>Департамента и ОГБУ «Облкомприрода». Определен предварительный перечень ООПТ регионального значения, для которых будет введен режим платного посещения.</w:t>
            </w:r>
          </w:p>
        </w:tc>
      </w:tr>
    </w:tbl>
    <w:p w:rsidR="003D6F0A" w:rsidRPr="004B447C" w:rsidRDefault="00471CBD" w:rsidP="009647E1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Times New Roman"/>
          <w:b/>
          <w:sz w:val="28"/>
          <w:szCs w:val="28"/>
        </w:rPr>
      </w:pPr>
      <w:r w:rsidRPr="004B447C">
        <w:rPr>
          <w:rFonts w:ascii="PT Astra Serif" w:hAnsi="PT Astra Serif" w:cs="Times New Roman"/>
          <w:b/>
          <w:sz w:val="28"/>
          <w:szCs w:val="28"/>
        </w:rPr>
        <w:lastRenderedPageBreak/>
        <w:t>Доклад закончен. Спасибо за внимание!</w:t>
      </w:r>
    </w:p>
    <w:sectPr w:rsidR="003D6F0A" w:rsidRPr="004B447C" w:rsidSect="001102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1134" w:left="1701" w:header="709" w:footer="709" w:gutter="0"/>
      <w:paperSrc w:first="263" w:other="26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B4D" w:rsidRDefault="00AC1B4D" w:rsidP="00297DAB">
      <w:pPr>
        <w:spacing w:after="0" w:line="240" w:lineRule="auto"/>
      </w:pPr>
      <w:r>
        <w:separator/>
      </w:r>
    </w:p>
  </w:endnote>
  <w:endnote w:type="continuationSeparator" w:id="0">
    <w:p w:rsidR="00AC1B4D" w:rsidRDefault="00AC1B4D" w:rsidP="00297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AB" w:rsidRDefault="00297DAB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AB" w:rsidRDefault="00297DAB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AB" w:rsidRDefault="00297DAB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B4D" w:rsidRDefault="00AC1B4D" w:rsidP="00297DAB">
      <w:pPr>
        <w:spacing w:after="0" w:line="240" w:lineRule="auto"/>
      </w:pPr>
      <w:r>
        <w:separator/>
      </w:r>
    </w:p>
  </w:footnote>
  <w:footnote w:type="continuationSeparator" w:id="0">
    <w:p w:rsidR="00AC1B4D" w:rsidRDefault="00AC1B4D" w:rsidP="00297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AB" w:rsidRDefault="00297DAB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AB" w:rsidRDefault="00297DAB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AB" w:rsidRDefault="00297DAB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F515F"/>
    <w:multiLevelType w:val="hybridMultilevel"/>
    <w:tmpl w:val="A2644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BC1500"/>
    <w:multiLevelType w:val="hybridMultilevel"/>
    <w:tmpl w:val="6450BECE"/>
    <w:lvl w:ilvl="0" w:tplc="BC56B8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4414"/>
    <w:rsid w:val="000059F9"/>
    <w:rsid w:val="00010B77"/>
    <w:rsid w:val="00022E10"/>
    <w:rsid w:val="000365F7"/>
    <w:rsid w:val="000419BD"/>
    <w:rsid w:val="00047395"/>
    <w:rsid w:val="0006399B"/>
    <w:rsid w:val="0007097F"/>
    <w:rsid w:val="0008059B"/>
    <w:rsid w:val="0008071A"/>
    <w:rsid w:val="000B540E"/>
    <w:rsid w:val="000F08DE"/>
    <w:rsid w:val="000F0C37"/>
    <w:rsid w:val="00107DF0"/>
    <w:rsid w:val="0011026F"/>
    <w:rsid w:val="0012207F"/>
    <w:rsid w:val="0017173E"/>
    <w:rsid w:val="00213421"/>
    <w:rsid w:val="002174C8"/>
    <w:rsid w:val="0024578C"/>
    <w:rsid w:val="00250B5F"/>
    <w:rsid w:val="00292EC0"/>
    <w:rsid w:val="002967A5"/>
    <w:rsid w:val="00297DAB"/>
    <w:rsid w:val="002D399F"/>
    <w:rsid w:val="00335452"/>
    <w:rsid w:val="00347068"/>
    <w:rsid w:val="0035016E"/>
    <w:rsid w:val="0038493D"/>
    <w:rsid w:val="003C2089"/>
    <w:rsid w:val="003D6F0A"/>
    <w:rsid w:val="004049AB"/>
    <w:rsid w:val="0041363C"/>
    <w:rsid w:val="00440F63"/>
    <w:rsid w:val="0044447C"/>
    <w:rsid w:val="0044482A"/>
    <w:rsid w:val="00471CBD"/>
    <w:rsid w:val="00480009"/>
    <w:rsid w:val="004902DA"/>
    <w:rsid w:val="004B447C"/>
    <w:rsid w:val="004B73A6"/>
    <w:rsid w:val="004D6DDA"/>
    <w:rsid w:val="004F0405"/>
    <w:rsid w:val="00512794"/>
    <w:rsid w:val="00553398"/>
    <w:rsid w:val="005877EB"/>
    <w:rsid w:val="005A091C"/>
    <w:rsid w:val="005A0DC8"/>
    <w:rsid w:val="005A1FCF"/>
    <w:rsid w:val="005A57C6"/>
    <w:rsid w:val="005B048C"/>
    <w:rsid w:val="005C7B9F"/>
    <w:rsid w:val="00612546"/>
    <w:rsid w:val="006147F4"/>
    <w:rsid w:val="00620715"/>
    <w:rsid w:val="00660B82"/>
    <w:rsid w:val="00694A3A"/>
    <w:rsid w:val="0070498F"/>
    <w:rsid w:val="00750674"/>
    <w:rsid w:val="00765844"/>
    <w:rsid w:val="007A45BA"/>
    <w:rsid w:val="007A6183"/>
    <w:rsid w:val="007E1FB2"/>
    <w:rsid w:val="00830FCB"/>
    <w:rsid w:val="008421F4"/>
    <w:rsid w:val="00855EB5"/>
    <w:rsid w:val="00860BBD"/>
    <w:rsid w:val="00861541"/>
    <w:rsid w:val="00893CFE"/>
    <w:rsid w:val="008A7511"/>
    <w:rsid w:val="008C3318"/>
    <w:rsid w:val="008C4B00"/>
    <w:rsid w:val="008C5718"/>
    <w:rsid w:val="008E070B"/>
    <w:rsid w:val="008F7683"/>
    <w:rsid w:val="0090619A"/>
    <w:rsid w:val="00915DAB"/>
    <w:rsid w:val="009206C0"/>
    <w:rsid w:val="00924414"/>
    <w:rsid w:val="00960268"/>
    <w:rsid w:val="009647E1"/>
    <w:rsid w:val="00970518"/>
    <w:rsid w:val="00970B30"/>
    <w:rsid w:val="00977208"/>
    <w:rsid w:val="00984623"/>
    <w:rsid w:val="00984F37"/>
    <w:rsid w:val="00991ED9"/>
    <w:rsid w:val="009D16B9"/>
    <w:rsid w:val="009F06BA"/>
    <w:rsid w:val="00A01211"/>
    <w:rsid w:val="00A2617D"/>
    <w:rsid w:val="00A30420"/>
    <w:rsid w:val="00A36403"/>
    <w:rsid w:val="00A4700D"/>
    <w:rsid w:val="00A6474F"/>
    <w:rsid w:val="00A84156"/>
    <w:rsid w:val="00A9684E"/>
    <w:rsid w:val="00AA4DC6"/>
    <w:rsid w:val="00AC1B4D"/>
    <w:rsid w:val="00B31236"/>
    <w:rsid w:val="00B5420C"/>
    <w:rsid w:val="00B83CA1"/>
    <w:rsid w:val="00BA2DCE"/>
    <w:rsid w:val="00C40010"/>
    <w:rsid w:val="00C43FAC"/>
    <w:rsid w:val="00C842B8"/>
    <w:rsid w:val="00C95C11"/>
    <w:rsid w:val="00CB6E01"/>
    <w:rsid w:val="00CE0D91"/>
    <w:rsid w:val="00CE1758"/>
    <w:rsid w:val="00CE2111"/>
    <w:rsid w:val="00CE7598"/>
    <w:rsid w:val="00CF007F"/>
    <w:rsid w:val="00D311BA"/>
    <w:rsid w:val="00D567AA"/>
    <w:rsid w:val="00D633EA"/>
    <w:rsid w:val="00DA2D58"/>
    <w:rsid w:val="00DA3D1E"/>
    <w:rsid w:val="00DC671E"/>
    <w:rsid w:val="00DE033F"/>
    <w:rsid w:val="00E3472E"/>
    <w:rsid w:val="00E41FF0"/>
    <w:rsid w:val="00E4566A"/>
    <w:rsid w:val="00E927D9"/>
    <w:rsid w:val="00E93B99"/>
    <w:rsid w:val="00E955D5"/>
    <w:rsid w:val="00EA4706"/>
    <w:rsid w:val="00EB7591"/>
    <w:rsid w:val="00ED0148"/>
    <w:rsid w:val="00EF2046"/>
    <w:rsid w:val="00EF6C7E"/>
    <w:rsid w:val="00F13B43"/>
    <w:rsid w:val="00F22E2D"/>
    <w:rsid w:val="00F53E68"/>
    <w:rsid w:val="00F57C2A"/>
    <w:rsid w:val="00F65224"/>
    <w:rsid w:val="00FA3F24"/>
    <w:rsid w:val="00FB3890"/>
    <w:rsid w:val="00FC14BC"/>
    <w:rsid w:val="00FE1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776D2"/>
  <w15:docId w15:val="{1D250EFC-8BDA-4424-91B7-254BA480B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414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44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A1FCF"/>
    <w:pPr>
      <w:ind w:left="720"/>
      <w:contextualSpacing/>
    </w:pPr>
  </w:style>
  <w:style w:type="paragraph" w:customStyle="1" w:styleId="Default">
    <w:name w:val="Default"/>
    <w:rsid w:val="004800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E1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1758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E45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basedOn w:val="a"/>
    <w:rsid w:val="008A7511"/>
    <w:pPr>
      <w:spacing w:after="0" w:line="240" w:lineRule="auto"/>
      <w:ind w:left="5103" w:right="-119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"/>
    <w:basedOn w:val="a"/>
    <w:link w:val="aa"/>
    <w:rsid w:val="008A751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8A751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297D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97DAB"/>
  </w:style>
  <w:style w:type="paragraph" w:styleId="ad">
    <w:name w:val="footer"/>
    <w:basedOn w:val="a"/>
    <w:link w:val="ae"/>
    <w:uiPriority w:val="99"/>
    <w:unhideWhenUsed/>
    <w:rsid w:val="00297D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97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4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В. Ковалев</dc:creator>
  <cp:lastModifiedBy>Наталья С. Ушакова</cp:lastModifiedBy>
  <cp:revision>54</cp:revision>
  <cp:lastPrinted>2020-09-10T01:52:00Z</cp:lastPrinted>
  <dcterms:created xsi:type="dcterms:W3CDTF">2018-10-22T08:07:00Z</dcterms:created>
  <dcterms:modified xsi:type="dcterms:W3CDTF">2020-09-10T01:52:00Z</dcterms:modified>
</cp:coreProperties>
</file>